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638" w:rsidRPr="00B706F8" w:rsidRDefault="006819E0" w:rsidP="006456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06F8">
        <w:rPr>
          <w:rFonts w:ascii="Times New Roman" w:hAnsi="Times New Roman" w:cs="Times New Roman"/>
          <w:b/>
          <w:sz w:val="32"/>
          <w:szCs w:val="32"/>
        </w:rPr>
        <w:t>Безопасность в Торговых центрах под контролем</w:t>
      </w:r>
    </w:p>
    <w:p w:rsidR="00645638" w:rsidRDefault="00645638" w:rsidP="006456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E14F0" w:rsidRDefault="00911EAB" w:rsidP="00911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Постепенно число объектов с массовым пребыванием людей в </w:t>
      </w:r>
      <w:r w:rsidR="006456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Санкт-Петербурге растет,</w:t>
      </w:r>
      <w:r w:rsidR="007263C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64153F">
        <w:rPr>
          <w:rFonts w:ascii="Times New Roman" w:hAnsi="Times New Roman" w:cs="Times New Roman"/>
          <w:sz w:val="28"/>
          <w:szCs w:val="28"/>
        </w:rPr>
        <w:t xml:space="preserve">екоторые </w:t>
      </w:r>
      <w:r>
        <w:rPr>
          <w:rFonts w:ascii="Times New Roman" w:hAnsi="Times New Roman" w:cs="Times New Roman"/>
          <w:sz w:val="28"/>
          <w:szCs w:val="28"/>
        </w:rPr>
        <w:t xml:space="preserve">уникальные </w:t>
      </w:r>
      <w:r w:rsidR="0064153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орговые центры</w:t>
      </w:r>
      <w:r w:rsidR="0064153F">
        <w:rPr>
          <w:rFonts w:ascii="Times New Roman" w:hAnsi="Times New Roman" w:cs="Times New Roman"/>
          <w:sz w:val="28"/>
          <w:szCs w:val="28"/>
        </w:rPr>
        <w:t xml:space="preserve"> </w:t>
      </w:r>
      <w:r w:rsidR="008D5D9C">
        <w:rPr>
          <w:rFonts w:ascii="Times New Roman" w:hAnsi="Times New Roman" w:cs="Times New Roman"/>
          <w:sz w:val="28"/>
          <w:szCs w:val="28"/>
        </w:rPr>
        <w:t xml:space="preserve">уже не первый год </w:t>
      </w:r>
      <w:r w:rsidR="007263C0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достопримечательностью нашего города. Современную жизнь в Северной столице уже сложно представить без многофункциональных торгово-развлекательных комплексов, где всегда очень многолюдно от покупате</w:t>
      </w:r>
      <w:r w:rsidR="00645638">
        <w:rPr>
          <w:rFonts w:ascii="Times New Roman" w:hAnsi="Times New Roman" w:cs="Times New Roman"/>
          <w:sz w:val="28"/>
          <w:szCs w:val="28"/>
        </w:rPr>
        <w:t>лей, зрителей кинотеатров</w:t>
      </w:r>
      <w:r>
        <w:rPr>
          <w:rFonts w:ascii="Times New Roman" w:hAnsi="Times New Roman" w:cs="Times New Roman"/>
          <w:sz w:val="28"/>
          <w:szCs w:val="28"/>
        </w:rPr>
        <w:t xml:space="preserve">, посетителей игровых зон и т.д. Такие объекты пользуются завидной посещаемостью и поэтому являются приоритетным направлением в профилактике пожаров </w:t>
      </w:r>
      <w:r w:rsidR="00645638">
        <w:rPr>
          <w:rFonts w:ascii="Times New Roman" w:hAnsi="Times New Roman" w:cs="Times New Roman"/>
          <w:sz w:val="28"/>
          <w:szCs w:val="28"/>
        </w:rPr>
        <w:t>и разработке мер по безопасной эвакуации посетителей.</w:t>
      </w:r>
    </w:p>
    <w:p w:rsidR="000E34D6" w:rsidRDefault="007263C0" w:rsidP="00911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Центральном районе Санкт-Петербурга всегда очень многолюдно</w:t>
      </w:r>
      <w:r w:rsidR="00845CFD">
        <w:rPr>
          <w:rFonts w:ascii="Times New Roman" w:hAnsi="Times New Roman" w:cs="Times New Roman"/>
          <w:sz w:val="28"/>
          <w:szCs w:val="28"/>
        </w:rPr>
        <w:t xml:space="preserve"> и соответственно торговые центры не исключение. </w:t>
      </w:r>
      <w:r w:rsidR="006819E0">
        <w:rPr>
          <w:rFonts w:ascii="Times New Roman" w:hAnsi="Times New Roman" w:cs="Times New Roman"/>
          <w:sz w:val="28"/>
          <w:szCs w:val="28"/>
        </w:rPr>
        <w:t>Для каждого жителя и гостя города должна быть обеспечена безопасность. Достигается это путем тщательной,</w:t>
      </w:r>
      <w:r w:rsidR="000E34D6">
        <w:rPr>
          <w:rFonts w:ascii="Times New Roman" w:hAnsi="Times New Roman" w:cs="Times New Roman"/>
          <w:sz w:val="28"/>
          <w:szCs w:val="28"/>
        </w:rPr>
        <w:t xml:space="preserve"> грамотно спланированной работы</w:t>
      </w:r>
      <w:r w:rsidR="006819E0">
        <w:rPr>
          <w:rFonts w:ascii="Times New Roman" w:hAnsi="Times New Roman" w:cs="Times New Roman"/>
          <w:sz w:val="28"/>
          <w:szCs w:val="28"/>
        </w:rPr>
        <w:t xml:space="preserve"> и четким пониманием, как действовать в случае чрезвычайной ситуации. </w:t>
      </w:r>
    </w:p>
    <w:p w:rsidR="005818EB" w:rsidRDefault="005818EB" w:rsidP="00911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8EB">
        <w:rPr>
          <w:rFonts w:ascii="Times New Roman" w:hAnsi="Times New Roman" w:cs="Times New Roman"/>
          <w:sz w:val="28"/>
          <w:szCs w:val="28"/>
        </w:rPr>
        <w:t>В первую очередь, наибольшую пожа</w:t>
      </w:r>
      <w:r>
        <w:rPr>
          <w:rFonts w:ascii="Times New Roman" w:hAnsi="Times New Roman" w:cs="Times New Roman"/>
          <w:sz w:val="28"/>
          <w:szCs w:val="28"/>
        </w:rPr>
        <w:t>рную опасность в крупных торговых центрах</w:t>
      </w:r>
      <w:r w:rsidRPr="005818EB">
        <w:rPr>
          <w:rFonts w:ascii="Times New Roman" w:hAnsi="Times New Roman" w:cs="Times New Roman"/>
          <w:sz w:val="28"/>
          <w:szCs w:val="28"/>
        </w:rPr>
        <w:t xml:space="preserve"> создают их </w:t>
      </w:r>
      <w:r>
        <w:rPr>
          <w:rFonts w:ascii="Times New Roman" w:hAnsi="Times New Roman" w:cs="Times New Roman"/>
          <w:sz w:val="28"/>
          <w:szCs w:val="28"/>
        </w:rPr>
        <w:t>обширная</w:t>
      </w:r>
      <w:r w:rsidRPr="005818EB">
        <w:rPr>
          <w:rFonts w:ascii="Times New Roman" w:hAnsi="Times New Roman" w:cs="Times New Roman"/>
          <w:sz w:val="28"/>
          <w:szCs w:val="28"/>
        </w:rPr>
        <w:t xml:space="preserve"> площадь, </w:t>
      </w:r>
      <w:r w:rsidR="00A305CD">
        <w:rPr>
          <w:rFonts w:ascii="Times New Roman" w:hAnsi="Times New Roman" w:cs="Times New Roman"/>
          <w:sz w:val="28"/>
          <w:szCs w:val="28"/>
        </w:rPr>
        <w:t>множество</w:t>
      </w:r>
      <w:r w:rsidRPr="005818EB">
        <w:rPr>
          <w:rFonts w:ascii="Times New Roman" w:hAnsi="Times New Roman" w:cs="Times New Roman"/>
          <w:sz w:val="28"/>
          <w:szCs w:val="28"/>
        </w:rPr>
        <w:t xml:space="preserve"> помещений с различным функциональным назначением, неоднозначная планировка и </w:t>
      </w:r>
      <w:r w:rsidRPr="00A305CD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 w:rsidRPr="005818EB">
        <w:rPr>
          <w:rFonts w:ascii="Times New Roman" w:hAnsi="Times New Roman" w:cs="Times New Roman"/>
          <w:sz w:val="28"/>
          <w:szCs w:val="28"/>
        </w:rPr>
        <w:t>одновременно находящихся людей.</w:t>
      </w:r>
      <w:r>
        <w:rPr>
          <w:rFonts w:ascii="Times New Roman" w:hAnsi="Times New Roman" w:cs="Times New Roman"/>
          <w:sz w:val="28"/>
          <w:szCs w:val="28"/>
        </w:rPr>
        <w:t xml:space="preserve"> Поэтому существуют обязательные требования для таких объектов, а именно: наличие установок сигнализации с датчиками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извещателями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поддержание в постоянном работоспособном состоянии систем водяного пожаро</w:t>
      </w:r>
      <w:r w:rsidR="00A305CD">
        <w:rPr>
          <w:rFonts w:ascii="Times New Roman" w:hAnsi="Times New Roman" w:cs="Times New Roman"/>
          <w:sz w:val="28"/>
          <w:szCs w:val="28"/>
        </w:rPr>
        <w:t xml:space="preserve">тушения и </w:t>
      </w:r>
      <w:proofErr w:type="spellStart"/>
      <w:r w:rsidR="00A305CD"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 w:rsidR="00A305CD">
        <w:rPr>
          <w:rFonts w:ascii="Times New Roman" w:hAnsi="Times New Roman" w:cs="Times New Roman"/>
          <w:sz w:val="28"/>
          <w:szCs w:val="28"/>
        </w:rPr>
        <w:t xml:space="preserve"> защиты </w:t>
      </w:r>
      <w:r>
        <w:rPr>
          <w:rFonts w:ascii="Times New Roman" w:hAnsi="Times New Roman" w:cs="Times New Roman"/>
          <w:sz w:val="28"/>
          <w:szCs w:val="28"/>
        </w:rPr>
        <w:t>и обеспечение помещений объекта необходимым количеством огнетушителей. А также</w:t>
      </w:r>
      <w:r w:rsidR="00A305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наиболее важным составляющим безопасного существования ТЦ является обеспечение противопожарного режима, содержание путей эвакуации в свободном состоянии, легко открывающемся изнутри.</w:t>
      </w:r>
    </w:p>
    <w:p w:rsidR="00501721" w:rsidRDefault="00003306" w:rsidP="005017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отдела надзорной деят</w:t>
      </w:r>
      <w:r w:rsidR="00501721">
        <w:rPr>
          <w:rFonts w:ascii="Times New Roman" w:hAnsi="Times New Roman" w:cs="Times New Roman"/>
          <w:sz w:val="28"/>
          <w:szCs w:val="28"/>
        </w:rPr>
        <w:t>ельности и профилактической раб</w:t>
      </w:r>
      <w:r>
        <w:rPr>
          <w:rFonts w:ascii="Times New Roman" w:hAnsi="Times New Roman" w:cs="Times New Roman"/>
          <w:sz w:val="28"/>
          <w:szCs w:val="28"/>
        </w:rPr>
        <w:t>оты</w:t>
      </w:r>
      <w:r w:rsidR="007871B0">
        <w:rPr>
          <w:rFonts w:ascii="Times New Roman" w:hAnsi="Times New Roman" w:cs="Times New Roman"/>
          <w:sz w:val="28"/>
          <w:szCs w:val="28"/>
        </w:rPr>
        <w:t xml:space="preserve"> Центрального района уделяют особое внимание проверке м</w:t>
      </w:r>
      <w:r w:rsidR="006819E0">
        <w:rPr>
          <w:rFonts w:ascii="Times New Roman" w:hAnsi="Times New Roman" w:cs="Times New Roman"/>
          <w:sz w:val="28"/>
          <w:szCs w:val="28"/>
        </w:rPr>
        <w:t>ест с массовым скоплением люде</w:t>
      </w:r>
      <w:r w:rsidR="00A305CD">
        <w:rPr>
          <w:rFonts w:ascii="Times New Roman" w:hAnsi="Times New Roman" w:cs="Times New Roman"/>
          <w:sz w:val="28"/>
          <w:szCs w:val="28"/>
        </w:rPr>
        <w:t>й</w:t>
      </w:r>
      <w:r w:rsidR="006819E0">
        <w:rPr>
          <w:rFonts w:ascii="Times New Roman" w:hAnsi="Times New Roman" w:cs="Times New Roman"/>
          <w:sz w:val="28"/>
          <w:szCs w:val="28"/>
        </w:rPr>
        <w:t>, регулярно инструктируют персонал и проводят учебные эвакуации.</w:t>
      </w:r>
      <w:r w:rsidR="00A305CD">
        <w:rPr>
          <w:rFonts w:ascii="Times New Roman" w:hAnsi="Times New Roman" w:cs="Times New Roman"/>
          <w:sz w:val="28"/>
          <w:szCs w:val="28"/>
        </w:rPr>
        <w:t xml:space="preserve"> </w:t>
      </w:r>
      <w:r w:rsidR="00771DB3">
        <w:rPr>
          <w:rFonts w:ascii="Times New Roman" w:hAnsi="Times New Roman" w:cs="Times New Roman"/>
          <w:sz w:val="28"/>
          <w:szCs w:val="28"/>
        </w:rPr>
        <w:t>На этой неделе дополнительные</w:t>
      </w:r>
      <w:r w:rsidR="00954A7B">
        <w:rPr>
          <w:rFonts w:ascii="Times New Roman" w:hAnsi="Times New Roman" w:cs="Times New Roman"/>
          <w:sz w:val="28"/>
          <w:szCs w:val="28"/>
        </w:rPr>
        <w:t xml:space="preserve"> занятия были проведены с сотрудниками торгово-ра</w:t>
      </w:r>
      <w:r>
        <w:rPr>
          <w:rFonts w:ascii="Times New Roman" w:hAnsi="Times New Roman" w:cs="Times New Roman"/>
          <w:sz w:val="28"/>
          <w:szCs w:val="28"/>
        </w:rPr>
        <w:t xml:space="preserve">звлекательного центра </w:t>
      </w:r>
      <w:r w:rsidR="007A2751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Стокманн</w:t>
      </w:r>
      <w:proofErr w:type="spellEnd"/>
      <w:r w:rsidR="007A275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Универмага </w:t>
      </w:r>
      <w:r w:rsidR="007A275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Большой Гостиный Двор</w:t>
      </w:r>
      <w:r w:rsidR="007A2751">
        <w:rPr>
          <w:rFonts w:ascii="Times New Roman" w:hAnsi="Times New Roman" w:cs="Times New Roman"/>
          <w:sz w:val="28"/>
          <w:szCs w:val="28"/>
        </w:rPr>
        <w:t>»</w:t>
      </w:r>
      <w:r w:rsidR="00501721">
        <w:rPr>
          <w:rFonts w:ascii="Times New Roman" w:hAnsi="Times New Roman" w:cs="Times New Roman"/>
          <w:sz w:val="28"/>
          <w:szCs w:val="28"/>
        </w:rPr>
        <w:t xml:space="preserve"> </w:t>
      </w:r>
      <w:r w:rsidR="00771DB3">
        <w:rPr>
          <w:rFonts w:ascii="Times New Roman" w:hAnsi="Times New Roman" w:cs="Times New Roman"/>
          <w:sz w:val="28"/>
          <w:szCs w:val="28"/>
        </w:rPr>
        <w:t>по соблюдению требований пожарной безопасности при проведении ремонтных работ, а также оповещения и эвакуации в случае пожара.</w:t>
      </w:r>
    </w:p>
    <w:p w:rsidR="00771DB3" w:rsidRDefault="00771DB3" w:rsidP="005D66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4F1B" w:rsidRDefault="00294F1B" w:rsidP="005D66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83814" cy="4486276"/>
            <wp:effectExtent l="0" t="0" r="0" b="0"/>
            <wp:docPr id="6" name="Рисунок 6" descr="O:\КАБИНЕТЫ\15 Юдакова\Пропаганда\2019\Деятельность отдела\Ноябрь\Проверка ТЦ\WP_20191002_11_59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Ноябрь\Проверка ТЦ\WP_20191002_11_59_5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814" cy="448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8600" cy="3981450"/>
            <wp:effectExtent l="0" t="0" r="6350" b="0"/>
            <wp:docPr id="5" name="Рисунок 5" descr="O:\КАБИНЕТЫ\15 Юдакова\Пропаганда\2019\Деятельность отдела\Ноябрь\Проверка ТЦ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Ноябрь\Проверка ТЦ\IMG_19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2964" cy="3162300"/>
            <wp:effectExtent l="0" t="0" r="0" b="0"/>
            <wp:docPr id="4" name="Рисунок 4" descr="O:\КАБИНЕТЫ\15 Юдакова\Пропаганда\2019\Деятельность отдела\Ноябрь\Проверка ТЦ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Ноябрь\Проверка ТЦ\IMG_12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64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4" cy="3101568"/>
            <wp:effectExtent l="0" t="0" r="0" b="3810"/>
            <wp:docPr id="3" name="Рисунок 3" descr="O:\КАБИНЕТЫ\15 Юдакова\Пропаганда\2019\Деятельность отдела\Ноябрь\Проверка ТЦ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Ноябрь\Проверка ТЦ\IMG_12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4" cy="310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53274" cy="4022932"/>
            <wp:effectExtent l="0" t="0" r="0" b="0"/>
            <wp:docPr id="2" name="Рисунок 2" descr="O:\КАБИНЕТЫ\15 Юдакова\Пропаганда\2019\Деятельность отдела\Ноябрь\Проверка ТЦ\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Ноябрь\Проверка ТЦ\IMG_12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4" cy="40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68320" cy="4762500"/>
            <wp:effectExtent l="0" t="0" r="9525" b="0"/>
            <wp:docPr id="1" name="Рисунок 1" descr="O:\КАБИНЕТЫ\15 Юдакова\Пропаганда\2019\Деятельность отдела\Ноябрь\Проверка ТЦ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Ноябрь\Проверка ТЦ\IMG_12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3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37" w:rsidRDefault="005D6637" w:rsidP="005D66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5D6637" w:rsidRPr="0064153F" w:rsidRDefault="000A12B4" w:rsidP="005D663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D6637">
        <w:rPr>
          <w:rFonts w:ascii="Times New Roman" w:hAnsi="Times New Roman" w:cs="Times New Roman"/>
          <w:sz w:val="28"/>
          <w:szCs w:val="28"/>
        </w:rPr>
        <w:t>.11.2019</w:t>
      </w:r>
    </w:p>
    <w:sectPr w:rsidR="005D6637" w:rsidRPr="00641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638" w:rsidRDefault="00645638" w:rsidP="00645638">
      <w:pPr>
        <w:spacing w:after="0" w:line="240" w:lineRule="auto"/>
      </w:pPr>
      <w:r>
        <w:separator/>
      </w:r>
    </w:p>
  </w:endnote>
  <w:endnote w:type="continuationSeparator" w:id="0">
    <w:p w:rsidR="00645638" w:rsidRDefault="00645638" w:rsidP="0064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638" w:rsidRDefault="00645638" w:rsidP="00645638">
      <w:pPr>
        <w:spacing w:after="0" w:line="240" w:lineRule="auto"/>
      </w:pPr>
      <w:r>
        <w:separator/>
      </w:r>
    </w:p>
  </w:footnote>
  <w:footnote w:type="continuationSeparator" w:id="0">
    <w:p w:rsidR="00645638" w:rsidRDefault="00645638" w:rsidP="006456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63"/>
    <w:rsid w:val="00003306"/>
    <w:rsid w:val="00093488"/>
    <w:rsid w:val="000A12B4"/>
    <w:rsid w:val="000E34D6"/>
    <w:rsid w:val="00154502"/>
    <w:rsid w:val="00294F1B"/>
    <w:rsid w:val="00501721"/>
    <w:rsid w:val="005818EB"/>
    <w:rsid w:val="005D6637"/>
    <w:rsid w:val="0063016F"/>
    <w:rsid w:val="0064153F"/>
    <w:rsid w:val="00645638"/>
    <w:rsid w:val="006819E0"/>
    <w:rsid w:val="007263C0"/>
    <w:rsid w:val="00771DB3"/>
    <w:rsid w:val="007871B0"/>
    <w:rsid w:val="007A2751"/>
    <w:rsid w:val="007C7F4D"/>
    <w:rsid w:val="007E14F0"/>
    <w:rsid w:val="00845CFD"/>
    <w:rsid w:val="008D5D9C"/>
    <w:rsid w:val="00911EAB"/>
    <w:rsid w:val="00954A7B"/>
    <w:rsid w:val="00A305CD"/>
    <w:rsid w:val="00B706F8"/>
    <w:rsid w:val="00BB6A39"/>
    <w:rsid w:val="00D60F4B"/>
    <w:rsid w:val="00F3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5638"/>
  </w:style>
  <w:style w:type="paragraph" w:styleId="a5">
    <w:name w:val="footer"/>
    <w:basedOn w:val="a"/>
    <w:link w:val="a6"/>
    <w:uiPriority w:val="99"/>
    <w:unhideWhenUsed/>
    <w:rsid w:val="00645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5638"/>
  </w:style>
  <w:style w:type="paragraph" w:styleId="a7">
    <w:name w:val="Balloon Text"/>
    <w:basedOn w:val="a"/>
    <w:link w:val="a8"/>
    <w:uiPriority w:val="99"/>
    <w:semiHidden/>
    <w:unhideWhenUsed/>
    <w:rsid w:val="0029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5638"/>
  </w:style>
  <w:style w:type="paragraph" w:styleId="a5">
    <w:name w:val="footer"/>
    <w:basedOn w:val="a"/>
    <w:link w:val="a6"/>
    <w:uiPriority w:val="99"/>
    <w:unhideWhenUsed/>
    <w:rsid w:val="00645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5638"/>
  </w:style>
  <w:style w:type="paragraph" w:styleId="a7">
    <w:name w:val="Balloon Text"/>
    <w:basedOn w:val="a"/>
    <w:link w:val="a8"/>
    <w:uiPriority w:val="99"/>
    <w:semiHidden/>
    <w:unhideWhenUsed/>
    <w:rsid w:val="0029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4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Светлана</cp:lastModifiedBy>
  <cp:revision>10</cp:revision>
  <cp:lastPrinted>2019-11-14T08:43:00Z</cp:lastPrinted>
  <dcterms:created xsi:type="dcterms:W3CDTF">2019-11-11T08:05:00Z</dcterms:created>
  <dcterms:modified xsi:type="dcterms:W3CDTF">2019-11-22T13:21:00Z</dcterms:modified>
</cp:coreProperties>
</file>