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86" w:rsidRPr="009A6CB6" w:rsidRDefault="00C44AF8" w:rsidP="005F392D">
      <w:pPr>
        <w:autoSpaceDE w:val="0"/>
        <w:autoSpaceDN w:val="0"/>
        <w:adjustRightInd w:val="0"/>
        <w:spacing w:after="0" w:line="240" w:lineRule="auto"/>
        <w:jc w:val="center"/>
        <w:rPr>
          <w:rFonts w:ascii="Times New Roman" w:hAnsi="Times New Roman" w:cs="Times New Roman"/>
          <w:b/>
          <w:bCs/>
          <w:sz w:val="20"/>
          <w:szCs w:val="20"/>
        </w:rPr>
      </w:pPr>
      <w:r w:rsidRPr="009A6CB6">
        <w:rPr>
          <w:rFonts w:ascii="Times New Roman" w:hAnsi="Times New Roman" w:cs="Times New Roman"/>
          <w:b/>
          <w:bCs/>
          <w:sz w:val="20"/>
          <w:szCs w:val="20"/>
        </w:rPr>
        <w:t>К</w:t>
      </w:r>
      <w:r w:rsidR="00527486" w:rsidRPr="009A6CB6">
        <w:rPr>
          <w:rFonts w:ascii="Times New Roman" w:hAnsi="Times New Roman" w:cs="Times New Roman"/>
          <w:b/>
          <w:bCs/>
          <w:sz w:val="20"/>
          <w:szCs w:val="20"/>
        </w:rPr>
        <w:t>онтракт</w:t>
      </w:r>
      <w:r w:rsidR="00B1234F">
        <w:rPr>
          <w:rFonts w:ascii="Times New Roman" w:hAnsi="Times New Roman" w:cs="Times New Roman"/>
          <w:b/>
          <w:bCs/>
          <w:sz w:val="20"/>
          <w:szCs w:val="20"/>
        </w:rPr>
        <w:t xml:space="preserve"> </w:t>
      </w:r>
      <w:r w:rsidR="00527486" w:rsidRPr="009A6CB6">
        <w:rPr>
          <w:rFonts w:ascii="Times New Roman" w:hAnsi="Times New Roman" w:cs="Times New Roman"/>
          <w:b/>
          <w:bCs/>
          <w:sz w:val="20"/>
          <w:szCs w:val="20"/>
        </w:rPr>
        <w:t xml:space="preserve">№ </w:t>
      </w:r>
      <w:r w:rsidR="00B1234F" w:rsidRPr="00B1234F">
        <w:rPr>
          <w:rFonts w:ascii="Times New Roman" w:hAnsi="Times New Roman" w:cs="Times New Roman"/>
          <w:b/>
          <w:bCs/>
          <w:sz w:val="20"/>
          <w:szCs w:val="20"/>
        </w:rPr>
        <w:t>53</w:t>
      </w:r>
      <w:r w:rsidR="00B975B5" w:rsidRPr="00B1234F">
        <w:rPr>
          <w:rFonts w:ascii="Times New Roman" w:hAnsi="Times New Roman" w:cs="Times New Roman"/>
          <w:b/>
          <w:bCs/>
          <w:sz w:val="20"/>
          <w:szCs w:val="20"/>
        </w:rPr>
        <w:t>-</w:t>
      </w:r>
      <w:r w:rsidR="00B975B5">
        <w:rPr>
          <w:rFonts w:ascii="Times New Roman" w:hAnsi="Times New Roman" w:cs="Times New Roman"/>
          <w:b/>
          <w:bCs/>
          <w:sz w:val="20"/>
          <w:szCs w:val="20"/>
        </w:rPr>
        <w:t>ПИТ/2026</w:t>
      </w:r>
    </w:p>
    <w:p w:rsidR="00BA7EF4" w:rsidRPr="009A6CB6" w:rsidRDefault="00BA7EF4" w:rsidP="005F392D">
      <w:pPr>
        <w:autoSpaceDE w:val="0"/>
        <w:autoSpaceDN w:val="0"/>
        <w:adjustRightInd w:val="0"/>
        <w:spacing w:after="0" w:line="240" w:lineRule="auto"/>
        <w:rPr>
          <w:rFonts w:ascii="Times New Roman" w:hAnsi="Times New Roman" w:cs="Times New Roman"/>
          <w:sz w:val="20"/>
          <w:szCs w:val="20"/>
        </w:rPr>
      </w:pPr>
    </w:p>
    <w:p w:rsidR="003A487D" w:rsidRPr="009A6CB6" w:rsidRDefault="005116D1" w:rsidP="005F392D">
      <w:pPr>
        <w:autoSpaceDE w:val="0"/>
        <w:autoSpaceDN w:val="0"/>
        <w:adjustRightInd w:val="0"/>
        <w:spacing w:after="0" w:line="240" w:lineRule="auto"/>
        <w:rPr>
          <w:rFonts w:ascii="Times New Roman" w:hAnsi="Times New Roman" w:cs="Times New Roman"/>
          <w:sz w:val="20"/>
          <w:szCs w:val="20"/>
        </w:rPr>
      </w:pPr>
      <w:r w:rsidRPr="009A6CB6">
        <w:rPr>
          <w:rFonts w:ascii="Times New Roman" w:hAnsi="Times New Roman" w:cs="Times New Roman"/>
          <w:sz w:val="20"/>
          <w:szCs w:val="20"/>
        </w:rPr>
        <w:t>Санкт-Петербург</w:t>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Pr="009A6CB6">
        <w:rPr>
          <w:rFonts w:ascii="Times New Roman" w:hAnsi="Times New Roman" w:cs="Times New Roman"/>
          <w:sz w:val="20"/>
          <w:szCs w:val="20"/>
        </w:rPr>
        <w:tab/>
      </w:r>
      <w:r w:rsidR="003A487D" w:rsidRPr="009A6CB6">
        <w:rPr>
          <w:rFonts w:ascii="Times New Roman" w:hAnsi="Times New Roman" w:cs="Times New Roman"/>
          <w:sz w:val="20"/>
          <w:szCs w:val="20"/>
        </w:rPr>
        <w:t xml:space="preserve">   «</w:t>
      </w:r>
      <w:r w:rsidR="00894508" w:rsidRPr="009A6CB6">
        <w:rPr>
          <w:rFonts w:ascii="Times New Roman" w:hAnsi="Times New Roman" w:cs="Times New Roman"/>
          <w:sz w:val="20"/>
          <w:szCs w:val="20"/>
        </w:rPr>
        <w:t>____</w:t>
      </w:r>
      <w:r w:rsidR="003A487D" w:rsidRPr="009A6CB6">
        <w:rPr>
          <w:rFonts w:ascii="Times New Roman" w:hAnsi="Times New Roman" w:cs="Times New Roman"/>
          <w:sz w:val="20"/>
          <w:szCs w:val="20"/>
        </w:rPr>
        <w:t xml:space="preserve">» </w:t>
      </w:r>
      <w:r w:rsidR="00894508" w:rsidRPr="009A6CB6">
        <w:rPr>
          <w:rFonts w:ascii="Times New Roman" w:hAnsi="Times New Roman" w:cs="Times New Roman"/>
          <w:sz w:val="20"/>
          <w:szCs w:val="20"/>
        </w:rPr>
        <w:t>________</w:t>
      </w:r>
      <w:r w:rsidR="003A487D" w:rsidRPr="009A6CB6">
        <w:rPr>
          <w:rFonts w:ascii="Times New Roman" w:hAnsi="Times New Roman" w:cs="Times New Roman"/>
          <w:sz w:val="20"/>
          <w:szCs w:val="20"/>
        </w:rPr>
        <w:t>202</w:t>
      </w:r>
      <w:r w:rsidR="00894508" w:rsidRPr="009A6CB6">
        <w:rPr>
          <w:rFonts w:ascii="Times New Roman" w:hAnsi="Times New Roman" w:cs="Times New Roman"/>
          <w:sz w:val="20"/>
          <w:szCs w:val="20"/>
        </w:rPr>
        <w:t>_</w:t>
      </w:r>
      <w:r w:rsidR="003A487D" w:rsidRPr="009A6CB6">
        <w:rPr>
          <w:rFonts w:ascii="Times New Roman" w:hAnsi="Times New Roman" w:cs="Times New Roman"/>
          <w:sz w:val="20"/>
          <w:szCs w:val="20"/>
        </w:rPr>
        <w:t xml:space="preserve">г. </w:t>
      </w:r>
    </w:p>
    <w:p w:rsidR="004870A0" w:rsidRPr="009A6CB6" w:rsidRDefault="004870A0" w:rsidP="005F392D">
      <w:pPr>
        <w:autoSpaceDE w:val="0"/>
        <w:autoSpaceDN w:val="0"/>
        <w:adjustRightInd w:val="0"/>
        <w:spacing w:after="0" w:line="240" w:lineRule="auto"/>
        <w:rPr>
          <w:rFonts w:ascii="Times New Roman" w:hAnsi="Times New Roman" w:cs="Times New Roman"/>
          <w:sz w:val="20"/>
          <w:szCs w:val="20"/>
        </w:rPr>
      </w:pPr>
    </w:p>
    <w:p w:rsidR="004A263A" w:rsidRPr="009A6CB6" w:rsidRDefault="004A263A" w:rsidP="005F392D">
      <w:pPr>
        <w:autoSpaceDE w:val="0"/>
        <w:autoSpaceDN w:val="0"/>
        <w:adjustRightInd w:val="0"/>
        <w:spacing w:after="0" w:line="240" w:lineRule="auto"/>
        <w:rPr>
          <w:rFonts w:ascii="Times New Roman" w:hAnsi="Times New Roman" w:cs="Times New Roman"/>
          <w:sz w:val="20"/>
          <w:szCs w:val="20"/>
        </w:rPr>
      </w:pPr>
    </w:p>
    <w:p w:rsidR="004870A0" w:rsidRPr="009A6CB6" w:rsidRDefault="00B975B5" w:rsidP="005F392D">
      <w:pPr>
        <w:autoSpaceDE w:val="0"/>
        <w:autoSpaceDN w:val="0"/>
        <w:adjustRightInd w:val="0"/>
        <w:spacing w:after="0" w:line="240" w:lineRule="auto"/>
        <w:ind w:firstLine="540"/>
        <w:jc w:val="both"/>
        <w:rPr>
          <w:rFonts w:ascii="Times New Roman" w:hAnsi="Times New Roman" w:cs="Times New Roman"/>
          <w:sz w:val="20"/>
          <w:szCs w:val="20"/>
        </w:rPr>
      </w:pPr>
      <w:r w:rsidRPr="00B1234F">
        <w:rPr>
          <w:rFonts w:ascii="Times New Roman" w:hAnsi="Times New Roman" w:cs="Times New Roman"/>
          <w:b/>
          <w:color w:val="000000"/>
          <w:sz w:val="20"/>
          <w:szCs w:val="20"/>
        </w:rPr>
        <w:t>Государственное бюджетное дошкольное образовательное учреждение детский сад</w:t>
      </w:r>
      <w:r w:rsidR="00B1234F" w:rsidRPr="00B1234F">
        <w:rPr>
          <w:rFonts w:ascii="Times New Roman" w:hAnsi="Times New Roman" w:cs="Times New Roman"/>
          <w:b/>
          <w:color w:val="000000"/>
          <w:sz w:val="20"/>
          <w:szCs w:val="20"/>
        </w:rPr>
        <w:t xml:space="preserve"> </w:t>
      </w:r>
      <w:r w:rsidRPr="00B1234F">
        <w:rPr>
          <w:rFonts w:ascii="Times New Roman" w:hAnsi="Times New Roman" w:cs="Times New Roman"/>
          <w:b/>
          <w:color w:val="000000"/>
          <w:sz w:val="20"/>
          <w:szCs w:val="20"/>
        </w:rPr>
        <w:t xml:space="preserve">№ </w:t>
      </w:r>
      <w:r w:rsidR="00B1234F" w:rsidRPr="00B1234F">
        <w:rPr>
          <w:rFonts w:ascii="Times New Roman" w:hAnsi="Times New Roman" w:cs="Times New Roman"/>
          <w:b/>
          <w:color w:val="000000"/>
          <w:sz w:val="20"/>
          <w:szCs w:val="20"/>
        </w:rPr>
        <w:t>5</w:t>
      </w:r>
      <w:r w:rsidRPr="00B1234F">
        <w:rPr>
          <w:rFonts w:ascii="Times New Roman" w:hAnsi="Times New Roman" w:cs="Times New Roman"/>
          <w:b/>
          <w:color w:val="000000"/>
          <w:sz w:val="20"/>
          <w:szCs w:val="20"/>
        </w:rPr>
        <w:t>3 Центрального района Санкт-Петербурга</w:t>
      </w:r>
      <w:r w:rsidR="00B1234F" w:rsidRPr="00B1234F">
        <w:rPr>
          <w:rFonts w:ascii="Times New Roman" w:hAnsi="Times New Roman" w:cs="Times New Roman"/>
          <w:b/>
          <w:color w:val="000000"/>
          <w:sz w:val="20"/>
          <w:szCs w:val="20"/>
        </w:rPr>
        <w:t xml:space="preserve"> « Консультативно-практический центр по абилитации детей со зрительной патологией»</w:t>
      </w:r>
      <w:r w:rsidR="001D616E" w:rsidRPr="00B1234F">
        <w:rPr>
          <w:rFonts w:ascii="Times New Roman" w:hAnsi="Times New Roman" w:cs="Times New Roman"/>
          <w:sz w:val="20"/>
          <w:szCs w:val="20"/>
        </w:rPr>
        <w:t xml:space="preserve">, именуемое в дальнейшем «Заказчик», в лице заведующего </w:t>
      </w:r>
      <w:r w:rsidR="00B1234F" w:rsidRPr="00B1234F">
        <w:rPr>
          <w:rFonts w:ascii="Times New Roman" w:hAnsi="Times New Roman" w:cs="Times New Roman"/>
          <w:bCs/>
          <w:color w:val="000000"/>
          <w:sz w:val="20"/>
          <w:szCs w:val="20"/>
        </w:rPr>
        <w:t>Козловой Юлии Владимировны</w:t>
      </w:r>
      <w:r w:rsidR="004870A0" w:rsidRPr="00B1234F">
        <w:rPr>
          <w:rFonts w:ascii="Times New Roman" w:hAnsi="Times New Roman" w:cs="Times New Roman"/>
          <w:sz w:val="20"/>
          <w:szCs w:val="20"/>
        </w:rPr>
        <w:t xml:space="preserve">, действующего на основании </w:t>
      </w:r>
      <w:r w:rsidR="00C44AF8" w:rsidRPr="00B1234F">
        <w:rPr>
          <w:rFonts w:ascii="Times New Roman" w:hAnsi="Times New Roman" w:cs="Times New Roman"/>
          <w:sz w:val="20"/>
          <w:szCs w:val="20"/>
        </w:rPr>
        <w:t>Устава</w:t>
      </w:r>
      <w:r w:rsidR="004870A0" w:rsidRPr="00B975B5">
        <w:rPr>
          <w:rFonts w:ascii="Times New Roman" w:hAnsi="Times New Roman" w:cs="Times New Roman"/>
          <w:sz w:val="20"/>
          <w:szCs w:val="20"/>
        </w:rPr>
        <w:t xml:space="preserve">, с одной стороны </w:t>
      </w:r>
      <w:r w:rsidR="004870A0" w:rsidRPr="00854182">
        <w:rPr>
          <w:rFonts w:ascii="Times New Roman" w:hAnsi="Times New Roman" w:cs="Times New Roman"/>
          <w:sz w:val="20"/>
          <w:szCs w:val="20"/>
        </w:rPr>
        <w:t xml:space="preserve">и </w:t>
      </w:r>
      <w:r w:rsidR="00310A59" w:rsidRPr="00854182">
        <w:rPr>
          <w:rFonts w:ascii="Times New Roman" w:hAnsi="Times New Roman" w:cs="Times New Roman"/>
          <w:b/>
          <w:bCs/>
          <w:sz w:val="20"/>
          <w:szCs w:val="20"/>
        </w:rPr>
        <w:t>Общество с ограниченной ответственностью «НПК Спецпитание»</w:t>
      </w:r>
      <w:r w:rsidR="004870A0" w:rsidRPr="00854182">
        <w:rPr>
          <w:rFonts w:ascii="Times New Roman" w:hAnsi="Times New Roman" w:cs="Times New Roman"/>
          <w:sz w:val="20"/>
          <w:szCs w:val="20"/>
        </w:rPr>
        <w:t xml:space="preserve">, именуемое в </w:t>
      </w:r>
      <w:r w:rsidR="0008383A" w:rsidRPr="00854182">
        <w:rPr>
          <w:rFonts w:ascii="Times New Roman" w:hAnsi="Times New Roman" w:cs="Times New Roman"/>
          <w:sz w:val="20"/>
          <w:szCs w:val="20"/>
        </w:rPr>
        <w:t>дальнейшем «Исполнитель»</w:t>
      </w:r>
      <w:r w:rsidR="004870A0" w:rsidRPr="00854182">
        <w:rPr>
          <w:rFonts w:ascii="Times New Roman" w:hAnsi="Times New Roman" w:cs="Times New Roman"/>
          <w:sz w:val="20"/>
          <w:szCs w:val="20"/>
        </w:rPr>
        <w:t xml:space="preserve">, в лице </w:t>
      </w:r>
      <w:r w:rsidR="00C44AF8" w:rsidRPr="00854182">
        <w:rPr>
          <w:rFonts w:ascii="Times New Roman" w:hAnsi="Times New Roman" w:cs="Times New Roman"/>
          <w:sz w:val="20"/>
          <w:szCs w:val="20"/>
        </w:rPr>
        <w:t>генерального</w:t>
      </w:r>
      <w:r w:rsidR="00310A59" w:rsidRPr="00854182">
        <w:rPr>
          <w:rFonts w:ascii="Times New Roman" w:hAnsi="Times New Roman" w:cs="Times New Roman"/>
          <w:sz w:val="20"/>
          <w:szCs w:val="20"/>
        </w:rPr>
        <w:t xml:space="preserve"> директораШадрина Данилы Витальевича</w:t>
      </w:r>
      <w:r w:rsidR="004870A0" w:rsidRPr="009A6CB6">
        <w:rPr>
          <w:rFonts w:ascii="Times New Roman" w:hAnsi="Times New Roman" w:cs="Times New Roman"/>
          <w:sz w:val="20"/>
          <w:szCs w:val="20"/>
        </w:rPr>
        <w:t xml:space="preserve">, действующего на основании </w:t>
      </w:r>
      <w:r w:rsidR="00310A59" w:rsidRPr="00854182">
        <w:rPr>
          <w:rFonts w:ascii="Times New Roman" w:hAnsi="Times New Roman" w:cs="Times New Roman"/>
          <w:sz w:val="20"/>
          <w:szCs w:val="20"/>
        </w:rPr>
        <w:t>Устава</w:t>
      </w:r>
      <w:r w:rsidR="00894508" w:rsidRPr="00854182">
        <w:rPr>
          <w:rFonts w:ascii="Times New Roman" w:hAnsi="Times New Roman" w:cs="Times New Roman"/>
          <w:sz w:val="20"/>
          <w:szCs w:val="20"/>
        </w:rPr>
        <w:t>,</w:t>
      </w:r>
      <w:r w:rsidR="004870A0" w:rsidRPr="00854182">
        <w:rPr>
          <w:rFonts w:ascii="Times New Roman" w:hAnsi="Times New Roman" w:cs="Times New Roman"/>
          <w:sz w:val="20"/>
          <w:szCs w:val="20"/>
        </w:rPr>
        <w:t xml:space="preserve"> с другой стороны, вместе именуемые в дальнейшем </w:t>
      </w:r>
      <w:r w:rsidR="0008383A" w:rsidRPr="00854182">
        <w:rPr>
          <w:rFonts w:ascii="Times New Roman" w:hAnsi="Times New Roman" w:cs="Times New Roman"/>
          <w:sz w:val="20"/>
          <w:szCs w:val="20"/>
        </w:rPr>
        <w:t>«</w:t>
      </w:r>
      <w:r w:rsidR="004870A0" w:rsidRPr="00854182">
        <w:rPr>
          <w:rFonts w:ascii="Times New Roman" w:hAnsi="Times New Roman" w:cs="Times New Roman"/>
          <w:sz w:val="20"/>
          <w:szCs w:val="20"/>
        </w:rPr>
        <w:t>Стороны</w:t>
      </w:r>
      <w:r w:rsidR="0008383A" w:rsidRPr="00854182">
        <w:rPr>
          <w:rFonts w:ascii="Times New Roman" w:hAnsi="Times New Roman" w:cs="Times New Roman"/>
          <w:sz w:val="20"/>
          <w:szCs w:val="20"/>
        </w:rPr>
        <w:t>»</w:t>
      </w:r>
      <w:r w:rsidR="004870A0" w:rsidRPr="00854182">
        <w:rPr>
          <w:rFonts w:ascii="Times New Roman" w:hAnsi="Times New Roman" w:cs="Times New Roman"/>
          <w:sz w:val="20"/>
          <w:szCs w:val="20"/>
        </w:rPr>
        <w:t>, в соответствии сФедеральн</w:t>
      </w:r>
      <w:r w:rsidR="00EC55AE" w:rsidRPr="00854182">
        <w:rPr>
          <w:rFonts w:ascii="Times New Roman" w:hAnsi="Times New Roman" w:cs="Times New Roman"/>
          <w:sz w:val="20"/>
          <w:szCs w:val="20"/>
        </w:rPr>
        <w:t>ым</w:t>
      </w:r>
      <w:hyperlink r:id="rId8" w:history="1">
        <w:r w:rsidR="004870A0" w:rsidRPr="00854182">
          <w:rPr>
            <w:rFonts w:ascii="Times New Roman" w:hAnsi="Times New Roman" w:cs="Times New Roman"/>
            <w:sz w:val="20"/>
            <w:szCs w:val="20"/>
          </w:rPr>
          <w:t>закон</w:t>
        </w:r>
      </w:hyperlink>
      <w:r w:rsidR="00EC55AE" w:rsidRPr="00854182">
        <w:rPr>
          <w:rFonts w:ascii="Times New Roman" w:hAnsi="Times New Roman" w:cs="Times New Roman"/>
          <w:sz w:val="20"/>
          <w:szCs w:val="20"/>
        </w:rPr>
        <w:t>ом</w:t>
      </w:r>
      <w:r w:rsidR="004870A0" w:rsidRPr="00854182">
        <w:rPr>
          <w:rFonts w:ascii="Times New Roman" w:hAnsi="Times New Roman" w:cs="Times New Roman"/>
          <w:sz w:val="20"/>
          <w:szCs w:val="20"/>
        </w:rPr>
        <w:t xml:space="preserve"> от 05.04.2013 </w:t>
      </w:r>
      <w:r w:rsidR="0008383A" w:rsidRPr="00854182">
        <w:rPr>
          <w:rFonts w:ascii="Times New Roman" w:hAnsi="Times New Roman" w:cs="Times New Roman"/>
          <w:sz w:val="20"/>
          <w:szCs w:val="20"/>
        </w:rPr>
        <w:t>№</w:t>
      </w:r>
      <w:r w:rsidR="004870A0" w:rsidRPr="00854182">
        <w:rPr>
          <w:rFonts w:ascii="Times New Roman" w:hAnsi="Times New Roman" w:cs="Times New Roman"/>
          <w:sz w:val="20"/>
          <w:szCs w:val="20"/>
        </w:rPr>
        <w:t xml:space="preserve"> 44-ФЗ </w:t>
      </w:r>
      <w:r w:rsidR="0008383A" w:rsidRPr="00854182">
        <w:rPr>
          <w:rFonts w:ascii="Times New Roman" w:hAnsi="Times New Roman" w:cs="Times New Roman"/>
          <w:sz w:val="20"/>
          <w:szCs w:val="20"/>
        </w:rPr>
        <w:t>«</w:t>
      </w:r>
      <w:r w:rsidR="004870A0" w:rsidRPr="00854182">
        <w:rPr>
          <w:rFonts w:ascii="Times New Roman" w:hAnsi="Times New Roman" w:cs="Times New Roman"/>
          <w:sz w:val="20"/>
          <w:szCs w:val="20"/>
        </w:rPr>
        <w:t>О контрактной системе в сфере закупок товаров, работ, услуг для обеспечения государственных и муниципальных нужд</w:t>
      </w:r>
      <w:r w:rsidR="0008383A" w:rsidRPr="00854182">
        <w:rPr>
          <w:rFonts w:ascii="Times New Roman" w:hAnsi="Times New Roman" w:cs="Times New Roman"/>
          <w:sz w:val="20"/>
          <w:szCs w:val="20"/>
        </w:rPr>
        <w:t>»</w:t>
      </w:r>
      <w:r w:rsidR="004870A0" w:rsidRPr="00854182">
        <w:rPr>
          <w:rFonts w:ascii="Times New Roman" w:hAnsi="Times New Roman" w:cs="Times New Roman"/>
          <w:sz w:val="20"/>
          <w:szCs w:val="20"/>
        </w:rPr>
        <w:t xml:space="preserve"> (далее - Закон) и на основании </w:t>
      </w:r>
      <w:hyperlink r:id="rId9" w:tgtFrame="_blank" w:history="1">
        <w:r w:rsidR="00310A59" w:rsidRPr="00854182">
          <w:rPr>
            <w:rFonts w:ascii="Times New Roman" w:hAnsi="Times New Roman" w:cs="Times New Roman"/>
            <w:sz w:val="20"/>
            <w:szCs w:val="20"/>
          </w:rPr>
          <w:t>Протокола подведения итогов определения поставщика (подрядчика, исполнителя) от 05.12.2025 №ИЭОК1</w:t>
        </w:r>
      </w:hyperlink>
      <w:r w:rsidR="004870A0" w:rsidRPr="009A6CB6">
        <w:rPr>
          <w:rFonts w:ascii="Times New Roman" w:hAnsi="Times New Roman" w:cs="Times New Roman"/>
          <w:sz w:val="20"/>
          <w:szCs w:val="20"/>
        </w:rPr>
        <w:t xml:space="preserve">, идентификационный код закупки </w:t>
      </w:r>
      <w:r w:rsidR="00231418">
        <w:rPr>
          <w:rFonts w:ascii="Tahoma" w:hAnsi="Tahoma" w:cs="Tahoma"/>
          <w:color w:val="383838"/>
          <w:sz w:val="14"/>
          <w:szCs w:val="14"/>
          <w:shd w:val="clear" w:color="auto" w:fill="FFFFFF"/>
        </w:rPr>
        <w:t>252782543037478400100100220015629244</w:t>
      </w:r>
      <w:r w:rsidR="004870A0" w:rsidRPr="009A6CB6">
        <w:rPr>
          <w:rFonts w:ascii="Times New Roman" w:hAnsi="Times New Roman" w:cs="Times New Roman"/>
          <w:sz w:val="20"/>
          <w:szCs w:val="20"/>
        </w:rPr>
        <w:t>, заключили настоящий контракт о нижеследующем.</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9A6CB6"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6CB6">
        <w:rPr>
          <w:rFonts w:ascii="Times New Roman" w:hAnsi="Times New Roman" w:cs="Times New Roman"/>
          <w:b/>
          <w:bCs/>
          <w:sz w:val="20"/>
          <w:szCs w:val="20"/>
        </w:rPr>
        <w:t>1. Предмет Контракта</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E20883" w:rsidRPr="009A6CB6" w:rsidRDefault="00842D88" w:rsidP="005F392D">
      <w:pPr>
        <w:autoSpaceDE w:val="0"/>
        <w:autoSpaceDN w:val="0"/>
        <w:adjustRightInd w:val="0"/>
        <w:spacing w:after="0" w:line="240" w:lineRule="auto"/>
        <w:ind w:firstLine="709"/>
        <w:jc w:val="both"/>
        <w:rPr>
          <w:rFonts w:ascii="Times New Roman" w:hAnsi="Times New Roman" w:cs="Times New Roman"/>
          <w:sz w:val="20"/>
          <w:szCs w:val="20"/>
        </w:rPr>
      </w:pPr>
      <w:r w:rsidRPr="00842D88">
        <w:rPr>
          <w:rFonts w:ascii="Times New Roman" w:hAnsi="Times New Roman" w:cs="Times New Roman"/>
          <w:sz w:val="20"/>
          <w:szCs w:val="20"/>
        </w:rPr>
        <w:t>1.1. Заказчик поручает, а Исполнитель принимает на себя обязательства на оказание услуг по организации питания для государственных бюджетных дошкольных образовательных учреждений Центрального района Санкт-Петербурга в 2026 году (далее – услуги).</w:t>
      </w:r>
    </w:p>
    <w:p w:rsidR="00E20883" w:rsidRPr="009A6CB6" w:rsidRDefault="00E20883" w:rsidP="005F392D">
      <w:pPr>
        <w:tabs>
          <w:tab w:val="left" w:pos="1134"/>
        </w:tabs>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bCs/>
          <w:sz w:val="20"/>
          <w:szCs w:val="20"/>
        </w:rPr>
        <w:t xml:space="preserve">1.2. </w:t>
      </w:r>
      <w:r w:rsidRPr="009A6CB6">
        <w:rPr>
          <w:rFonts w:ascii="Times New Roman" w:hAnsi="Times New Roman" w:cs="Times New Roman"/>
          <w:sz w:val="20"/>
          <w:szCs w:val="20"/>
        </w:rPr>
        <w:t xml:space="preserve">Исполнитель оказывает услуги в соответствии с </w:t>
      </w:r>
      <w:hyperlink w:anchor="Par792" w:history="1">
        <w:r w:rsidRPr="009A6CB6">
          <w:rPr>
            <w:rFonts w:ascii="Times New Roman" w:hAnsi="Times New Roman" w:cs="Times New Roman"/>
            <w:sz w:val="20"/>
            <w:szCs w:val="20"/>
          </w:rPr>
          <w:t>Описанием</w:t>
        </w:r>
      </w:hyperlink>
      <w:r w:rsidRPr="009A6CB6">
        <w:rPr>
          <w:rFonts w:ascii="Times New Roman" w:hAnsi="Times New Roman" w:cs="Times New Roman"/>
          <w:sz w:val="20"/>
          <w:szCs w:val="20"/>
        </w:rPr>
        <w:t xml:space="preserve"> объекта закупки (Приложение № 1 к настоящему Контракту), </w:t>
      </w:r>
      <w:hyperlink w:anchor="Par803" w:history="1">
        <w:r w:rsidRPr="009A6CB6">
          <w:rPr>
            <w:rFonts w:ascii="Times New Roman" w:hAnsi="Times New Roman" w:cs="Times New Roman"/>
            <w:sz w:val="20"/>
            <w:szCs w:val="20"/>
          </w:rPr>
          <w:t>Расчетом</w:t>
        </w:r>
      </w:hyperlink>
      <w:r w:rsidRPr="009A6CB6">
        <w:rPr>
          <w:rFonts w:ascii="Times New Roman" w:hAnsi="Times New Roman" w:cs="Times New Roman"/>
          <w:sz w:val="20"/>
          <w:szCs w:val="20"/>
        </w:rPr>
        <w:t xml:space="preserve"> цены оказываемых услуг (Приложение № 2 к настоящему Контракту), 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rsidR="00B8208F" w:rsidRPr="009A6CB6" w:rsidRDefault="00B8208F"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9A6CB6"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9A6CB6">
        <w:rPr>
          <w:rFonts w:ascii="Times New Roman" w:hAnsi="Times New Roman" w:cs="Times New Roman"/>
          <w:b/>
          <w:bCs/>
          <w:sz w:val="20"/>
          <w:szCs w:val="20"/>
        </w:rPr>
        <w:t>2. Порядок, сроки и место оказания услуг</w:t>
      </w:r>
    </w:p>
    <w:p w:rsidR="00ED03B9" w:rsidRPr="009A6CB6" w:rsidRDefault="00ED03B9"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rsidR="00F77AEE" w:rsidRPr="00F77AEE" w:rsidRDefault="00E20883" w:rsidP="00F77AEE">
      <w:pPr>
        <w:pStyle w:val="a7"/>
        <w:tabs>
          <w:tab w:val="left" w:pos="1134"/>
        </w:tabs>
        <w:autoSpaceDE w:val="0"/>
        <w:autoSpaceDN w:val="0"/>
        <w:adjustRightInd w:val="0"/>
        <w:ind w:left="0" w:firstLine="709"/>
        <w:contextualSpacing w:val="0"/>
        <w:jc w:val="both"/>
        <w:rPr>
          <w:color w:val="auto"/>
          <w:sz w:val="20"/>
          <w:szCs w:val="20"/>
        </w:rPr>
      </w:pPr>
      <w:r w:rsidRPr="00F77AEE">
        <w:rPr>
          <w:color w:val="auto"/>
          <w:sz w:val="20"/>
          <w:szCs w:val="20"/>
        </w:rPr>
        <w:t xml:space="preserve">2.1. </w:t>
      </w:r>
      <w:r w:rsidR="00F77AEE" w:rsidRPr="00F77AEE">
        <w:rPr>
          <w:color w:val="auto"/>
          <w:sz w:val="20"/>
          <w:szCs w:val="20"/>
        </w:rPr>
        <w:t>Цикличные меню рационов горячего питания указаны в Приложении № 1 к Описанию объекта закупки, являющемуся приложением № 1 к настоящему Контракту.</w:t>
      </w:r>
    </w:p>
    <w:p w:rsidR="00E20883" w:rsidRPr="00391078" w:rsidRDefault="00E20883" w:rsidP="00F77AEE">
      <w:pPr>
        <w:pStyle w:val="a7"/>
        <w:tabs>
          <w:tab w:val="left" w:pos="1134"/>
        </w:tabs>
        <w:autoSpaceDE w:val="0"/>
        <w:autoSpaceDN w:val="0"/>
        <w:adjustRightInd w:val="0"/>
        <w:ind w:left="0" w:firstLine="709"/>
        <w:contextualSpacing w:val="0"/>
        <w:jc w:val="both"/>
        <w:rPr>
          <w:color w:val="auto"/>
          <w:sz w:val="20"/>
          <w:szCs w:val="20"/>
        </w:rPr>
      </w:pPr>
      <w:r w:rsidRPr="00391078">
        <w:rPr>
          <w:color w:val="auto"/>
          <w:sz w:val="20"/>
          <w:szCs w:val="20"/>
        </w:rPr>
        <w:t xml:space="preserve">2.2. </w:t>
      </w:r>
      <w:r w:rsidR="00391078" w:rsidRPr="00391078">
        <w:rPr>
          <w:color w:val="auto"/>
          <w:sz w:val="20"/>
          <w:szCs w:val="20"/>
        </w:rPr>
        <w:t>Блюда из согласованного цикличного меню должны быть изготовлены из продуктов питания и сырья, поименованных в Ассортиментном перечне основных групп продовольственных товаров и сырья (Приложение № 2 к Описанию объекта закупки, являющемуся приложением № 1 к настоящему Контракту).</w:t>
      </w:r>
    </w:p>
    <w:p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2.3. Услуги осуществляются в соответствии с </w:t>
      </w:r>
      <w:hyperlink w:anchor="Par841" w:history="1">
        <w:r w:rsidRPr="009A6CB6">
          <w:rPr>
            <w:rFonts w:ascii="Times New Roman" w:hAnsi="Times New Roman" w:cs="Times New Roman"/>
            <w:sz w:val="20"/>
            <w:szCs w:val="20"/>
          </w:rPr>
          <w:t>Графиком</w:t>
        </w:r>
      </w:hyperlink>
      <w:r w:rsidRPr="009A6CB6">
        <w:rPr>
          <w:rFonts w:ascii="Times New Roman" w:hAnsi="Times New Roman" w:cs="Times New Roman"/>
          <w:sz w:val="20"/>
          <w:szCs w:val="20"/>
        </w:rPr>
        <w:t xml:space="preserve"> оказания услуг, утверждаемым Заказчиком</w:t>
      </w:r>
      <w:r w:rsidR="009A6CB6" w:rsidRPr="009A6CB6">
        <w:rPr>
          <w:rFonts w:ascii="Times New Roman" w:hAnsi="Times New Roman" w:cs="Times New Roman"/>
          <w:sz w:val="20"/>
          <w:szCs w:val="20"/>
        </w:rPr>
        <w:t>, установленным в Описании объекта закупки (Приложение № 1 к настоящему Контракту)</w:t>
      </w:r>
      <w:r w:rsidRPr="009A6CB6">
        <w:rPr>
          <w:rFonts w:ascii="Times New Roman" w:hAnsi="Times New Roman" w:cs="Times New Roman"/>
          <w:sz w:val="20"/>
          <w:szCs w:val="20"/>
        </w:rPr>
        <w:t>.</w:t>
      </w:r>
    </w:p>
    <w:p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bookmarkStart w:id="0" w:name="Par66"/>
      <w:bookmarkEnd w:id="0"/>
      <w:r w:rsidRPr="009A6CB6">
        <w:rPr>
          <w:rFonts w:ascii="Times New Roman" w:hAnsi="Times New Roman" w:cs="Times New Roman"/>
          <w:sz w:val="20"/>
          <w:szCs w:val="20"/>
        </w:rPr>
        <w:t>2.4. Услуги оказываются по заявкам Заказчика.</w:t>
      </w:r>
    </w:p>
    <w:p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F66791">
        <w:rPr>
          <w:rFonts w:ascii="Times New Roman" w:hAnsi="Times New Roman" w:cs="Times New Roman"/>
          <w:sz w:val="20"/>
          <w:szCs w:val="20"/>
        </w:rPr>
        <w:t xml:space="preserve">Заказчик направляет Исполнителю Заявку о количестве питающихся в Учреждении лиц ежедневно не позднее </w:t>
      </w:r>
      <w:r w:rsidR="009A6CB6" w:rsidRPr="00F66791">
        <w:rPr>
          <w:rFonts w:ascii="Times New Roman" w:hAnsi="Times New Roman" w:cs="Times New Roman"/>
          <w:sz w:val="20"/>
          <w:szCs w:val="20"/>
        </w:rPr>
        <w:t>10</w:t>
      </w:r>
      <w:r w:rsidRPr="00F66791">
        <w:rPr>
          <w:rFonts w:ascii="Times New Roman" w:hAnsi="Times New Roman" w:cs="Times New Roman"/>
          <w:sz w:val="20"/>
          <w:szCs w:val="20"/>
        </w:rPr>
        <w:t xml:space="preserve"> часов текущего дня на следующий день и корректирует ее не позднее чем за </w:t>
      </w:r>
      <w:r w:rsidR="009A6CB6" w:rsidRPr="00F66791">
        <w:rPr>
          <w:rFonts w:ascii="Times New Roman" w:hAnsi="Times New Roman" w:cs="Times New Roman"/>
          <w:sz w:val="20"/>
          <w:szCs w:val="20"/>
        </w:rPr>
        <w:t>4</w:t>
      </w:r>
      <w:r w:rsidRPr="00F66791">
        <w:rPr>
          <w:rFonts w:ascii="Times New Roman" w:hAnsi="Times New Roman" w:cs="Times New Roman"/>
          <w:sz w:val="20"/>
          <w:szCs w:val="20"/>
        </w:rPr>
        <w:t xml:space="preserve"> часа до соответствующего периода приготовления пищи. Заказчик направляет Заявку любым способом (телефон, факс,</w:t>
      </w:r>
      <w:r w:rsidRPr="009A6CB6">
        <w:rPr>
          <w:rFonts w:ascii="Times New Roman" w:hAnsi="Times New Roman" w:cs="Times New Roman"/>
          <w:sz w:val="20"/>
          <w:szCs w:val="20"/>
        </w:rPr>
        <w:t xml:space="preserve">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rsidR="00E20883" w:rsidRPr="009A6CB6" w:rsidRDefault="00E2088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Заявка направляется Заказчиком в пределах срока, установленног</w:t>
      </w:r>
      <w:r w:rsidR="009A6CB6" w:rsidRPr="009A6CB6">
        <w:rPr>
          <w:rFonts w:ascii="Times New Roman" w:hAnsi="Times New Roman" w:cs="Times New Roman"/>
          <w:sz w:val="20"/>
          <w:szCs w:val="20"/>
        </w:rPr>
        <w:t xml:space="preserve">о пунктом 2.5 </w:t>
      </w:r>
      <w:r w:rsidRPr="009A6CB6">
        <w:rPr>
          <w:rFonts w:ascii="Times New Roman" w:hAnsi="Times New Roman" w:cs="Times New Roman"/>
          <w:sz w:val="20"/>
          <w:szCs w:val="20"/>
        </w:rPr>
        <w:t>настоящего Контракта.</w:t>
      </w:r>
    </w:p>
    <w:p w:rsidR="004870A0" w:rsidRPr="009A6CB6" w:rsidRDefault="004870A0"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2.5. Срок оказания услуг: </w:t>
      </w:r>
      <w:r w:rsidR="00B81F80" w:rsidRPr="009A6CB6">
        <w:rPr>
          <w:rFonts w:ascii="Times New Roman" w:hAnsi="Times New Roman" w:cs="Times New Roman"/>
          <w:sz w:val="20"/>
          <w:szCs w:val="20"/>
        </w:rPr>
        <w:t xml:space="preserve">с </w:t>
      </w:r>
      <w:r w:rsidR="00C44AF8" w:rsidRPr="009A6CB6">
        <w:rPr>
          <w:rFonts w:ascii="Times New Roman" w:hAnsi="Times New Roman" w:cs="Times New Roman"/>
          <w:sz w:val="20"/>
          <w:szCs w:val="20"/>
        </w:rPr>
        <w:t>01.01.202</w:t>
      </w:r>
      <w:r w:rsidR="00894508" w:rsidRPr="009A6CB6">
        <w:rPr>
          <w:rFonts w:ascii="Times New Roman" w:hAnsi="Times New Roman" w:cs="Times New Roman"/>
          <w:sz w:val="20"/>
          <w:szCs w:val="20"/>
        </w:rPr>
        <w:t>6</w:t>
      </w:r>
      <w:r w:rsidR="00B81F80" w:rsidRPr="009A6CB6">
        <w:rPr>
          <w:rFonts w:ascii="Times New Roman" w:hAnsi="Times New Roman" w:cs="Times New Roman"/>
          <w:sz w:val="20"/>
          <w:szCs w:val="20"/>
        </w:rPr>
        <w:t xml:space="preserve"> по</w:t>
      </w:r>
      <w:r w:rsidR="00C44AF8" w:rsidRPr="009A6CB6">
        <w:rPr>
          <w:rFonts w:ascii="Times New Roman" w:hAnsi="Times New Roman" w:cs="Times New Roman"/>
          <w:sz w:val="20"/>
          <w:szCs w:val="20"/>
        </w:rPr>
        <w:t xml:space="preserve"> 31.12.202</w:t>
      </w:r>
      <w:r w:rsidR="00894508" w:rsidRPr="009A6CB6">
        <w:rPr>
          <w:rFonts w:ascii="Times New Roman" w:hAnsi="Times New Roman" w:cs="Times New Roman"/>
          <w:sz w:val="20"/>
          <w:szCs w:val="20"/>
        </w:rPr>
        <w:t>6</w:t>
      </w:r>
    </w:p>
    <w:p w:rsidR="00D01433" w:rsidRPr="009A6CB6"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2.6. Оказание услуг осуществляется по адресу(-ам): </w:t>
      </w:r>
      <w:r w:rsidR="00DB36CF" w:rsidRPr="00826942">
        <w:rPr>
          <w:rFonts w:ascii="Times New Roman" w:eastAsia="Times New Roman" w:hAnsi="Times New Roman"/>
          <w:bCs/>
          <w:sz w:val="18"/>
          <w:szCs w:val="18"/>
        </w:rPr>
        <w:t>191119, Санкт-Петербург, ул. Марата 79а литер А, улица Рубинштейна, д.12 литер А</w:t>
      </w:r>
      <w:r w:rsidRPr="009A6CB6">
        <w:rPr>
          <w:rFonts w:ascii="Times New Roman" w:hAnsi="Times New Roman" w:cs="Times New Roman"/>
          <w:sz w:val="20"/>
          <w:szCs w:val="20"/>
        </w:rPr>
        <w:t>.</w:t>
      </w:r>
    </w:p>
    <w:p w:rsidR="00D01433" w:rsidRPr="009A6CB6"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9A6CB6">
        <w:rPr>
          <w:rFonts w:ascii="Times New Roman" w:hAnsi="Times New Roman" w:cs="Times New Roman"/>
          <w:sz w:val="20"/>
          <w:szCs w:val="20"/>
        </w:rPr>
        <w:t xml:space="preserve">2.7. Оказание услуг осуществляется на пищеблоке Заказчика </w:t>
      </w:r>
      <w:r w:rsidR="00DB36CF">
        <w:rPr>
          <w:rFonts w:ascii="Times New Roman" w:hAnsi="Times New Roman" w:cs="Times New Roman"/>
          <w:sz w:val="20"/>
          <w:szCs w:val="20"/>
        </w:rPr>
        <w:t>пищеблок</w:t>
      </w:r>
      <w:r w:rsidR="00334559">
        <w:rPr>
          <w:rFonts w:ascii="Times New Roman" w:hAnsi="Times New Roman" w:cs="Times New Roman"/>
          <w:sz w:val="20"/>
          <w:szCs w:val="20"/>
        </w:rPr>
        <w:t xml:space="preserve"> </w:t>
      </w:r>
      <w:r w:rsidR="00DB36CF">
        <w:rPr>
          <w:rFonts w:ascii="Times New Roman" w:hAnsi="Times New Roman" w:cs="Times New Roman"/>
          <w:sz w:val="20"/>
          <w:szCs w:val="20"/>
        </w:rPr>
        <w:t>сырьевой</w:t>
      </w:r>
      <w:r w:rsidRPr="009A6CB6">
        <w:rPr>
          <w:rFonts w:ascii="Times New Roman" w:hAnsi="Times New Roman" w:cs="Times New Roman"/>
          <w:sz w:val="20"/>
          <w:szCs w:val="20"/>
        </w:rPr>
        <w:t xml:space="preserve"> (указывается тип пищеблока).</w:t>
      </w:r>
    </w:p>
    <w:p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Приготовление горячего питания на пищеблоке Заказчика, работающего на сырье, производится Исполнителем непосредственно на пищеблоке Заказчика, силами и за счет средств Исполнителя.</w:t>
      </w:r>
    </w:p>
    <w:p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D01433"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При типе пищеблока Заказчика как распред-буфет, приготовление горячего питания производится Исполнителем на пищеблоке Исполнителя, силами и за счет средств Исполнителя.</w:t>
      </w:r>
    </w:p>
    <w:p w:rsidR="004870A0" w:rsidRPr="0012114B" w:rsidRDefault="00D01433"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280BA9" w:rsidRPr="009A6CB6" w:rsidRDefault="00280BA9"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rsidR="00AD6A9A" w:rsidRPr="0012114B"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12114B">
        <w:rPr>
          <w:rFonts w:ascii="Times New Roman" w:hAnsi="Times New Roman" w:cs="Times New Roman"/>
          <w:b/>
          <w:bCs/>
          <w:sz w:val="20"/>
          <w:szCs w:val="20"/>
        </w:rPr>
        <w:t>3. Взаимодействие Сторон</w:t>
      </w:r>
    </w:p>
    <w:p w:rsidR="00AD6A9A" w:rsidRPr="009A6CB6" w:rsidRDefault="00AD6A9A"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rsidR="00F5140B" w:rsidRPr="0012114B" w:rsidRDefault="00F5140B" w:rsidP="005F392D">
      <w:pPr>
        <w:autoSpaceDE w:val="0"/>
        <w:autoSpaceDN w:val="0"/>
        <w:adjustRightInd w:val="0"/>
        <w:spacing w:after="0" w:line="240" w:lineRule="auto"/>
        <w:ind w:firstLine="708"/>
        <w:outlineLvl w:val="1"/>
        <w:rPr>
          <w:rFonts w:ascii="Times New Roman" w:hAnsi="Times New Roman" w:cs="Times New Roman"/>
          <w:sz w:val="20"/>
          <w:szCs w:val="20"/>
        </w:rPr>
      </w:pPr>
      <w:bookmarkStart w:id="1" w:name="Par159"/>
      <w:bookmarkEnd w:id="1"/>
      <w:r w:rsidRPr="0012114B">
        <w:rPr>
          <w:rFonts w:ascii="Times New Roman" w:hAnsi="Times New Roman" w:cs="Times New Roman"/>
          <w:sz w:val="20"/>
          <w:szCs w:val="20"/>
        </w:rPr>
        <w:t xml:space="preserve">3.1. Исполнитель обязан </w:t>
      </w:r>
    </w:p>
    <w:p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lastRenderedPageBreak/>
        <w:t xml:space="preserve">3.1.1. </w:t>
      </w:r>
      <w:r w:rsidR="007760D1" w:rsidRPr="0012114B">
        <w:rPr>
          <w:rFonts w:ascii="Times New Roman" w:hAnsi="Times New Roman" w:cs="Times New Roman"/>
          <w:bCs/>
          <w:sz w:val="20"/>
          <w:szCs w:val="20"/>
        </w:rPr>
        <w:t>Оказывать услуги питания детей для государственных бюджетных дошкольных образовательных учреждений Центрального района Санкт-Петербурга в установленные заказчиком сроки и в установленных заказчиком объемах, а также на условиях, предусмотренных настоящим Контрактом и приложениями к нему, являющимися его неотъемлемой частью.</w:t>
      </w:r>
    </w:p>
    <w:p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bCs/>
          <w:sz w:val="20"/>
          <w:szCs w:val="20"/>
        </w:rPr>
        <w:t xml:space="preserve">Оказывать услуги в соответствии с </w:t>
      </w:r>
      <w:r w:rsidRPr="0012114B">
        <w:rPr>
          <w:rFonts w:ascii="Times New Roman" w:hAnsi="Times New Roman" w:cs="Times New Roman"/>
          <w:sz w:val="20"/>
          <w:szCs w:val="20"/>
        </w:rPr>
        <w:t>санитарно-эпидемиологическими правилами, с соблюдением санитарно-эпидемиологических требований к организации питания населения, в том числе н</w:t>
      </w:r>
      <w:r w:rsidRPr="0012114B">
        <w:rPr>
          <w:rFonts w:ascii="Times New Roman" w:hAnsi="Times New Roman" w:cs="Times New Roman"/>
          <w:bCs/>
          <w:sz w:val="20"/>
          <w:szCs w:val="20"/>
        </w:rPr>
        <w:t>аправленных на предотвращение вредного воздействия факторов среды обитания, биологических факторов, химических факторов, физических факторов</w:t>
      </w:r>
      <w:r w:rsidRPr="0012114B">
        <w:rPr>
          <w:rFonts w:ascii="Times New Roman" w:hAnsi="Times New Roman" w:cs="Times New Roman"/>
          <w:sz w:val="20"/>
          <w:szCs w:val="20"/>
        </w:rPr>
        <w:t>.</w:t>
      </w:r>
    </w:p>
    <w:p w:rsidR="00F5140B" w:rsidRPr="0012114B" w:rsidRDefault="00F5140B" w:rsidP="005F392D">
      <w:pPr>
        <w:autoSpaceDE w:val="0"/>
        <w:autoSpaceDN w:val="0"/>
        <w:adjustRightInd w:val="0"/>
        <w:spacing w:after="0" w:line="240" w:lineRule="auto"/>
        <w:ind w:firstLine="709"/>
        <w:jc w:val="both"/>
        <w:rPr>
          <w:rFonts w:ascii="Times New Roman" w:hAnsi="Times New Roman" w:cs="Times New Roman"/>
          <w:sz w:val="20"/>
          <w:szCs w:val="20"/>
        </w:rPr>
      </w:pPr>
      <w:r w:rsidRPr="0012114B">
        <w:rPr>
          <w:rFonts w:ascii="Times New Roman" w:hAnsi="Times New Roman" w:cs="Times New Roman"/>
          <w:sz w:val="20"/>
          <w:szCs w:val="20"/>
        </w:rPr>
        <w:t>3.1.2. Принимать и регистрировать заявки на питание от Заказчика.</w:t>
      </w:r>
    </w:p>
    <w:p w:rsidR="00F5140B" w:rsidRPr="0012114B" w:rsidRDefault="00F5140B" w:rsidP="005F392D">
      <w:pPr>
        <w:pStyle w:val="a7"/>
        <w:tabs>
          <w:tab w:val="left" w:pos="1134"/>
        </w:tabs>
        <w:autoSpaceDE w:val="0"/>
        <w:autoSpaceDN w:val="0"/>
        <w:adjustRightInd w:val="0"/>
        <w:ind w:left="0" w:firstLine="709"/>
        <w:contextualSpacing w:val="0"/>
        <w:jc w:val="both"/>
        <w:rPr>
          <w:color w:val="auto"/>
          <w:sz w:val="20"/>
          <w:szCs w:val="20"/>
        </w:rPr>
      </w:pPr>
      <w:r w:rsidRPr="0012114B">
        <w:rPr>
          <w:color w:val="auto"/>
          <w:sz w:val="20"/>
          <w:szCs w:val="20"/>
        </w:rPr>
        <w:t xml:space="preserve">3.1.3. </w:t>
      </w:r>
      <w:r w:rsidRPr="0012114B">
        <w:rPr>
          <w:bCs/>
          <w:color w:val="auto"/>
          <w:sz w:val="20"/>
          <w:szCs w:val="20"/>
        </w:rPr>
        <w:t xml:space="preserve">Обеспечивать соответствие </w:t>
      </w:r>
      <w:r w:rsidRPr="0012114B">
        <w:rPr>
          <w:color w:val="auto"/>
          <w:sz w:val="20"/>
          <w:szCs w:val="20"/>
        </w:rPr>
        <w:t xml:space="preserve">готовых блюд, напитков, кулинарных, мучных, кондитерских, хлебобулочных изделий (далее – пищевая продукция) </w:t>
      </w:r>
      <w:r w:rsidRPr="0012114B">
        <w:rPr>
          <w:rFonts w:eastAsiaTheme="minorHAnsi"/>
          <w:color w:val="auto"/>
          <w:sz w:val="20"/>
          <w:szCs w:val="20"/>
          <w:lang w:eastAsia="en-US"/>
        </w:rPr>
        <w:t>требованиям, установленным техническими регламентами Таможенного союза, Евразийского экономического союза, указанным в санитарно</w:t>
      </w:r>
      <w:r w:rsidRPr="0012114B">
        <w:rPr>
          <w:color w:val="auto"/>
          <w:sz w:val="20"/>
          <w:szCs w:val="20"/>
        </w:rPr>
        <w:t>-эпидемиологических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F5140B" w:rsidRPr="0012114B" w:rsidRDefault="00F5140B" w:rsidP="005F392D">
      <w:pPr>
        <w:pStyle w:val="a7"/>
        <w:tabs>
          <w:tab w:val="left" w:pos="1134"/>
        </w:tabs>
        <w:autoSpaceDE w:val="0"/>
        <w:autoSpaceDN w:val="0"/>
        <w:adjustRightInd w:val="0"/>
        <w:ind w:left="0" w:firstLine="709"/>
        <w:contextualSpacing w:val="0"/>
        <w:jc w:val="both"/>
        <w:rPr>
          <w:bCs/>
          <w:color w:val="auto"/>
          <w:sz w:val="20"/>
          <w:szCs w:val="20"/>
        </w:rPr>
      </w:pPr>
      <w:r w:rsidRPr="0012114B">
        <w:rPr>
          <w:rFonts w:eastAsiaTheme="minorHAnsi"/>
          <w:color w:val="auto"/>
          <w:sz w:val="20"/>
          <w:szCs w:val="20"/>
          <w:lang w:eastAsia="en-US"/>
        </w:rPr>
        <w:t xml:space="preserve">3.1.4. </w:t>
      </w:r>
      <w:r w:rsidRPr="0012114B">
        <w:rPr>
          <w:bCs/>
          <w:color w:val="auto"/>
          <w:sz w:val="20"/>
          <w:szCs w:val="20"/>
        </w:rPr>
        <w:t xml:space="preserve">Разрабатывать </w:t>
      </w:r>
      <w:r w:rsidRPr="0012114B">
        <w:rPr>
          <w:rFonts w:eastAsiaTheme="minorHAnsi"/>
          <w:color w:val="auto"/>
          <w:sz w:val="20"/>
          <w:szCs w:val="20"/>
          <w:lang w:eastAsia="en-US"/>
        </w:rPr>
        <w:t>в соответствии с санитарно-эпидемиологическими требованиями к организации общественного питания населения,</w:t>
      </w:r>
      <w:r w:rsidRPr="0012114B">
        <w:rPr>
          <w:bCs/>
          <w:color w:val="auto"/>
          <w:sz w:val="20"/>
          <w:szCs w:val="20"/>
        </w:rPr>
        <w:t xml:space="preserve"> требованиями заказчика, предусмотренными в Приложении № </w:t>
      </w:r>
      <w:r w:rsidR="0012114B" w:rsidRPr="0012114B">
        <w:rPr>
          <w:bCs/>
          <w:color w:val="auto"/>
          <w:sz w:val="20"/>
          <w:szCs w:val="20"/>
        </w:rPr>
        <w:t>4</w:t>
      </w:r>
      <w:r w:rsidRPr="0012114B">
        <w:rPr>
          <w:bCs/>
          <w:color w:val="auto"/>
          <w:sz w:val="20"/>
          <w:szCs w:val="20"/>
        </w:rPr>
        <w:t xml:space="preserve"> к Описанию объекта закупки, являющемуся Приложением № 1 к настоящему Контракту и по согласованию с Заказчиком утверждать для каждой возрастной группы детей </w:t>
      </w:r>
      <w:r w:rsidR="0012114B" w:rsidRPr="0012114B">
        <w:rPr>
          <w:bCs/>
          <w:color w:val="auto"/>
          <w:sz w:val="20"/>
          <w:szCs w:val="20"/>
        </w:rPr>
        <w:t>цикличные десятидневные меню для организации питания</w:t>
      </w:r>
      <w:r w:rsidRPr="0012114B">
        <w:rPr>
          <w:bCs/>
          <w:color w:val="auto"/>
          <w:sz w:val="20"/>
          <w:szCs w:val="20"/>
        </w:rPr>
        <w:t>.</w:t>
      </w:r>
      <w:r w:rsidR="0012114B">
        <w:rPr>
          <w:rStyle w:val="aa"/>
          <w:bCs/>
          <w:color w:val="auto"/>
          <w:sz w:val="20"/>
          <w:szCs w:val="20"/>
        </w:rPr>
        <w:footnoteReference w:id="2"/>
      </w:r>
    </w:p>
    <w:p w:rsidR="00F5140B" w:rsidRPr="00BA1EA1" w:rsidRDefault="00F5140B" w:rsidP="005F392D">
      <w:pPr>
        <w:tabs>
          <w:tab w:val="left" w:pos="1134"/>
        </w:tabs>
        <w:autoSpaceDE w:val="0"/>
        <w:autoSpaceDN w:val="0"/>
        <w:adjustRightInd w:val="0"/>
        <w:spacing w:after="0" w:line="240" w:lineRule="auto"/>
        <w:ind w:firstLine="709"/>
        <w:jc w:val="both"/>
        <w:rPr>
          <w:rFonts w:ascii="Times New Roman" w:hAnsi="Times New Roman" w:cs="Times New Roman"/>
          <w:bCs/>
          <w:sz w:val="20"/>
          <w:szCs w:val="20"/>
        </w:rPr>
      </w:pPr>
      <w:r w:rsidRPr="00BA1EA1">
        <w:rPr>
          <w:rFonts w:ascii="Times New Roman" w:hAnsi="Times New Roman" w:cs="Times New Roman"/>
          <w:bCs/>
          <w:sz w:val="20"/>
          <w:szCs w:val="20"/>
        </w:rPr>
        <w:t xml:space="preserve">3.1.5. Оказывать услуги в соответствии с утвержденным </w:t>
      </w:r>
      <w:r w:rsidR="00BA1EA1" w:rsidRPr="00BA1EA1">
        <w:rPr>
          <w:rFonts w:ascii="Times New Roman" w:hAnsi="Times New Roman" w:cs="Times New Roman"/>
          <w:bCs/>
          <w:sz w:val="20"/>
          <w:szCs w:val="20"/>
        </w:rPr>
        <w:t>цикличными десятидневными меню для организации питания детей</w:t>
      </w:r>
      <w:r w:rsidRPr="00BA1EA1">
        <w:rPr>
          <w:rFonts w:ascii="Times New Roman" w:hAnsi="Times New Roman" w:cs="Times New Roman"/>
          <w:bCs/>
          <w:sz w:val="20"/>
          <w:szCs w:val="20"/>
        </w:rPr>
        <w:t xml:space="preserve">. Не допускать исключения горячего питания из </w:t>
      </w:r>
      <w:r w:rsidR="00BA1EA1" w:rsidRPr="00BA1EA1">
        <w:rPr>
          <w:rFonts w:ascii="Times New Roman" w:hAnsi="Times New Roman" w:cs="Times New Roman"/>
          <w:bCs/>
          <w:sz w:val="20"/>
          <w:szCs w:val="20"/>
        </w:rPr>
        <w:t>цикличных десятидневных меню для организации питания детей</w:t>
      </w:r>
      <w:r w:rsidRPr="00BA1EA1">
        <w:rPr>
          <w:rFonts w:ascii="Times New Roman" w:hAnsi="Times New Roman" w:cs="Times New Roman"/>
          <w:bCs/>
          <w:sz w:val="20"/>
          <w:szCs w:val="20"/>
        </w:rPr>
        <w:t>, в том числе при замене в соответствии</w:t>
      </w:r>
      <w:r w:rsidRPr="00BA1EA1">
        <w:rPr>
          <w:rFonts w:ascii="Times New Roman" w:hAnsi="Times New Roman" w:cs="Times New Roman"/>
          <w:sz w:val="20"/>
          <w:szCs w:val="20"/>
        </w:rPr>
        <w:t xml:space="preserve"> с санитарно-эпидемиологическими правилами к организации общественного питания населения </w:t>
      </w:r>
      <w:r w:rsidRPr="00BA1EA1">
        <w:rPr>
          <w:rFonts w:ascii="Times New Roman" w:hAnsi="Times New Roman" w:cs="Times New Roman"/>
          <w:bCs/>
          <w:sz w:val="20"/>
          <w:szCs w:val="20"/>
        </w:rPr>
        <w:t>пищевой продукции на иные виды пищевой продукции.</w:t>
      </w:r>
    </w:p>
    <w:p w:rsidR="00F5140B" w:rsidRPr="00BA1EA1" w:rsidRDefault="00F5140B" w:rsidP="005F392D">
      <w:pPr>
        <w:tabs>
          <w:tab w:val="left" w:pos="1134"/>
        </w:tabs>
        <w:autoSpaceDE w:val="0"/>
        <w:autoSpaceDN w:val="0"/>
        <w:adjustRightInd w:val="0"/>
        <w:spacing w:after="0" w:line="240" w:lineRule="auto"/>
        <w:ind w:firstLine="709"/>
        <w:jc w:val="both"/>
        <w:rPr>
          <w:rFonts w:ascii="Times New Roman" w:hAnsi="Times New Roman" w:cs="Times New Roman"/>
          <w:bCs/>
          <w:sz w:val="20"/>
          <w:szCs w:val="20"/>
        </w:rPr>
      </w:pPr>
      <w:r w:rsidRPr="00BA1EA1">
        <w:rPr>
          <w:rFonts w:ascii="Times New Roman" w:hAnsi="Times New Roman" w:cs="Times New Roman"/>
          <w:bCs/>
          <w:sz w:val="20"/>
          <w:szCs w:val="20"/>
        </w:rPr>
        <w:t xml:space="preserve">Отбирать и хранить в соответствии </w:t>
      </w:r>
      <w:r w:rsidRPr="00BA1EA1">
        <w:rPr>
          <w:rFonts w:ascii="Times New Roman" w:hAnsi="Times New Roman" w:cs="Times New Roman"/>
          <w:sz w:val="20"/>
          <w:szCs w:val="20"/>
        </w:rPr>
        <w:t>с санитарно-эпидемиологическими требованиями к организации общественного питания населения</w:t>
      </w:r>
      <w:r w:rsidRPr="00BA1EA1">
        <w:rPr>
          <w:rFonts w:ascii="Times New Roman" w:hAnsi="Times New Roman" w:cs="Times New Roman"/>
          <w:bCs/>
          <w:sz w:val="20"/>
          <w:szCs w:val="20"/>
        </w:rPr>
        <w:t xml:space="preserve"> суточную пробу откаждойпартии приготовленной в соответствии с меню пищевой продукции</w:t>
      </w:r>
    </w:p>
    <w:p w:rsidR="00F5140B" w:rsidRPr="00C35353" w:rsidRDefault="00F5140B" w:rsidP="005F392D">
      <w:pPr>
        <w:pStyle w:val="a7"/>
        <w:tabs>
          <w:tab w:val="left" w:pos="1134"/>
        </w:tabs>
        <w:autoSpaceDE w:val="0"/>
        <w:autoSpaceDN w:val="0"/>
        <w:adjustRightInd w:val="0"/>
        <w:ind w:left="0" w:firstLine="709"/>
        <w:contextualSpacing w:val="0"/>
        <w:jc w:val="both"/>
        <w:rPr>
          <w:rFonts w:eastAsiaTheme="minorHAnsi"/>
          <w:color w:val="auto"/>
          <w:sz w:val="20"/>
          <w:szCs w:val="20"/>
          <w:lang w:eastAsia="en-US"/>
        </w:rPr>
      </w:pPr>
      <w:r w:rsidRPr="00C35353">
        <w:rPr>
          <w:bCs/>
          <w:color w:val="auto"/>
          <w:sz w:val="20"/>
          <w:szCs w:val="20"/>
        </w:rPr>
        <w:t xml:space="preserve">3.1.5.1. Оказывать услуги с использованием технологического, холодильного, моечного оборудования, инвентаря, посуды, соответствующих </w:t>
      </w:r>
      <w:r w:rsidRPr="00C35353">
        <w:rPr>
          <w:rFonts w:eastAsiaTheme="minorHAnsi"/>
          <w:color w:val="auto"/>
          <w:sz w:val="20"/>
          <w:szCs w:val="20"/>
          <w:lang w:eastAsia="en-US"/>
        </w:rPr>
        <w:t>санитарно-эпидемиологическим требованиям к организации общественного питания населения.</w:t>
      </w:r>
    </w:p>
    <w:p w:rsidR="00F5140B" w:rsidRPr="00C35353" w:rsidRDefault="00F5140B" w:rsidP="005F392D">
      <w:pPr>
        <w:pStyle w:val="a7"/>
        <w:tabs>
          <w:tab w:val="left" w:pos="1134"/>
        </w:tabs>
        <w:autoSpaceDE w:val="0"/>
        <w:autoSpaceDN w:val="0"/>
        <w:adjustRightInd w:val="0"/>
        <w:ind w:left="0" w:firstLine="709"/>
        <w:contextualSpacing w:val="0"/>
        <w:jc w:val="both"/>
        <w:rPr>
          <w:color w:val="auto"/>
          <w:sz w:val="20"/>
          <w:szCs w:val="20"/>
        </w:rPr>
      </w:pPr>
      <w:r w:rsidRPr="00C35353">
        <w:rPr>
          <w:color w:val="auto"/>
          <w:sz w:val="20"/>
          <w:szCs w:val="20"/>
        </w:rPr>
        <w:t>3.1.6. Организовывать хранение продуктов питания на своем складе, а также в специальных помещениях Заказчика в соответствии с действующими нормами и правилами.</w:t>
      </w:r>
    </w:p>
    <w:p w:rsidR="00F5140B" w:rsidRPr="00C35353" w:rsidRDefault="00F5140B" w:rsidP="005F392D">
      <w:pPr>
        <w:pStyle w:val="a7"/>
        <w:tabs>
          <w:tab w:val="left" w:pos="1134"/>
        </w:tabs>
        <w:autoSpaceDE w:val="0"/>
        <w:autoSpaceDN w:val="0"/>
        <w:adjustRightInd w:val="0"/>
        <w:ind w:left="0" w:firstLine="709"/>
        <w:contextualSpacing w:val="0"/>
        <w:jc w:val="both"/>
        <w:rPr>
          <w:rFonts w:eastAsiaTheme="minorHAnsi"/>
          <w:color w:val="auto"/>
          <w:sz w:val="20"/>
          <w:szCs w:val="20"/>
          <w:lang w:eastAsia="en-US"/>
        </w:rPr>
      </w:pPr>
      <w:r w:rsidRPr="00C35353">
        <w:rPr>
          <w:color w:val="auto"/>
          <w:sz w:val="20"/>
          <w:szCs w:val="20"/>
        </w:rPr>
        <w:t>3.1.7. В течение 3 (трех) дней с даты заключения настоящего Контракта предоставить Заказчику сведения:</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w:t>
      </w:r>
      <w:r w:rsidR="00C35353" w:rsidRPr="00C35353">
        <w:rPr>
          <w:rFonts w:ascii="Times New Roman" w:hAnsi="Times New Roman" w:cs="Times New Roman"/>
          <w:sz w:val="20"/>
          <w:szCs w:val="20"/>
        </w:rPr>
        <w:t>реализации партий пищевых продуктов,</w:t>
      </w:r>
      <w:r w:rsidRPr="00C35353">
        <w:rPr>
          <w:rFonts w:ascii="Times New Roman" w:hAnsi="Times New Roman" w:cs="Times New Roman"/>
          <w:sz w:val="20"/>
          <w:szCs w:val="20"/>
        </w:rPr>
        <w:t xml:space="preserve"> направляемых на пищеблок учреждения Заказчика;</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наличии специализированного транспорта (собственного, по договору аренды, по договору на оказание транспортных услуг);</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квалификации физических лиц, непосредственно занятых при исполнении Контракта, с приложением копий медицинских книжек;</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о внедрении на предприятии исполнителя системы управления качеством и безопасностью пищевых продуктов на основе принципов ХАССП.</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3.1.8. Обеспечивать своевременное и качественное приготовление пищи. </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lastRenderedPageBreak/>
        <w:t>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бракеражной комиссии с регистрацией результата бракеража в бракеражных журналах.</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3.1.10. Укомплектовывать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3.1.11. Обеспечивать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3.1.12. Обеспечивать помещения для приема пищи Заказчика столовой посудой, столовыми приборами в соответствии с санитарными нормами и правилами.</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3.1.13. Обеспечивать соблюдение требований к санитарному содержанию производственных помещений пищеблока и помещения для приема пищи.</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3.1.14. Обеспечивать сохранность и надлежащее использование оборудования пищеблока, поддерживать чистоту оборудования и инвентаря.</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3.1.14.1. Осуществлять техническое обслуживание холодильного оборудования пищеблока.</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3.1.15. Обеспечивать пищеблок Заказчика (при </w:t>
      </w:r>
      <w:r w:rsidR="00C35353" w:rsidRPr="00C35353">
        <w:rPr>
          <w:rFonts w:ascii="Times New Roman" w:hAnsi="Times New Roman" w:cs="Times New Roman"/>
          <w:sz w:val="20"/>
          <w:szCs w:val="20"/>
        </w:rPr>
        <w:t>сырьевом</w:t>
      </w:r>
      <w:r w:rsidRPr="00C35353">
        <w:rPr>
          <w:rFonts w:ascii="Times New Roman" w:hAnsi="Times New Roman" w:cs="Times New Roman"/>
          <w:sz w:val="20"/>
          <w:szCs w:val="20"/>
        </w:rPr>
        <w:t xml:space="preserve"> типе пищеблока) необходимыми полуфабрикатами и другими пищевыми продуктами и продовольственным сырьем в соответствии с меню. Осуществлять закупку и доставку необходимых пищевых продуктов, продовольственного сырья, полуфабрикатов на пищеблок Заказчика при </w:t>
      </w:r>
      <w:r w:rsidR="00C35353" w:rsidRPr="00C35353">
        <w:rPr>
          <w:rFonts w:ascii="Times New Roman" w:hAnsi="Times New Roman" w:cs="Times New Roman"/>
          <w:sz w:val="20"/>
          <w:szCs w:val="20"/>
        </w:rPr>
        <w:t>сырьевом</w:t>
      </w:r>
      <w:r w:rsidRPr="00C35353">
        <w:rPr>
          <w:rFonts w:ascii="Times New Roman" w:hAnsi="Times New Roman" w:cs="Times New Roman"/>
          <w:sz w:val="20"/>
          <w:szCs w:val="20"/>
        </w:rPr>
        <w:t xml:space="preserve"> типе пищеблока, а также доставку готового питания при организации питания посредством буфетов-распредов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который проводил дезинфекцию данного автомобиля.</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При организации питания</w:t>
      </w:r>
      <w:r w:rsidR="00334559">
        <w:rPr>
          <w:rFonts w:ascii="Times New Roman" w:hAnsi="Times New Roman" w:cs="Times New Roman"/>
          <w:sz w:val="20"/>
          <w:szCs w:val="20"/>
        </w:rPr>
        <w:t xml:space="preserve"> </w:t>
      </w:r>
      <w:r w:rsidRPr="00C35353">
        <w:rPr>
          <w:rFonts w:ascii="Times New Roman" w:hAnsi="Times New Roman" w:cs="Times New Roman"/>
          <w:sz w:val="20"/>
          <w:szCs w:val="20"/>
        </w:rPr>
        <w:t xml:space="preserve">посредством буфетов-распредов доставка питания осуществляется за </w:t>
      </w:r>
      <w:r w:rsidR="007760D1" w:rsidRPr="00C35353">
        <w:rPr>
          <w:rFonts w:ascii="Times New Roman" w:hAnsi="Times New Roman" w:cs="Times New Roman"/>
          <w:sz w:val="20"/>
          <w:szCs w:val="20"/>
        </w:rPr>
        <w:t>30</w:t>
      </w:r>
      <w:r w:rsidRPr="00C35353">
        <w:rPr>
          <w:rFonts w:ascii="Times New Roman" w:hAnsi="Times New Roman" w:cs="Times New Roman"/>
          <w:sz w:val="20"/>
          <w:szCs w:val="20"/>
        </w:rPr>
        <w:t xml:space="preserve"> минут до приема пищи в соответствии с графиком питания, утверждаемым Заказчиком.</w:t>
      </w:r>
    </w:p>
    <w:p w:rsidR="00F5140B"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3.1.16. В соответствии с </w:t>
      </w:r>
      <w:hyperlink r:id="rId10" w:history="1">
        <w:r w:rsidR="00C35353" w:rsidRPr="00C35353">
          <w:rPr>
            <w:rFonts w:ascii="Times New Roman" w:hAnsi="Times New Roman" w:cs="Times New Roman"/>
            <w:sz w:val="20"/>
            <w:szCs w:val="20"/>
          </w:rPr>
          <w:t>пунктом</w:t>
        </w:r>
        <w:r w:rsidRPr="00C35353">
          <w:rPr>
            <w:rFonts w:ascii="Times New Roman" w:hAnsi="Times New Roman" w:cs="Times New Roman"/>
            <w:sz w:val="20"/>
            <w:szCs w:val="20"/>
          </w:rPr>
          <w:t xml:space="preserve"> 8.1.2</w:t>
        </w:r>
      </w:hyperlink>
      <w:r w:rsidRPr="00C35353">
        <w:rPr>
          <w:rFonts w:ascii="Times New Roman" w:hAnsi="Times New Roman" w:cs="Times New Roman"/>
          <w:sz w:val="20"/>
          <w:szCs w:val="20"/>
        </w:rPr>
        <w:t xml:space="preserve"> СанПиН 2.3/2.4.3590-20, для предотвращения размножения микроорганизмов готовые блюда должны быть реализованы не позднее 2 (двух) часов с момента изготовления.</w:t>
      </w:r>
    </w:p>
    <w:p w:rsidR="005F392D" w:rsidRPr="00C35353"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 xml:space="preserve">3.1.17. </w:t>
      </w:r>
      <w:r w:rsidR="005F392D" w:rsidRPr="00C35353">
        <w:rPr>
          <w:rFonts w:ascii="Times New Roman" w:hAnsi="Times New Roman" w:cs="Times New Roman"/>
          <w:sz w:val="20"/>
          <w:szCs w:val="20"/>
        </w:rPr>
        <w:t>При типе пищеблока Заказчика</w:t>
      </w:r>
      <w:r w:rsidR="009D5B97" w:rsidRPr="00C35353">
        <w:rPr>
          <w:rFonts w:ascii="Times New Roman" w:hAnsi="Times New Roman" w:cs="Times New Roman"/>
          <w:sz w:val="20"/>
          <w:szCs w:val="20"/>
        </w:rPr>
        <w:t>, как</w:t>
      </w:r>
      <w:r w:rsidR="00334559">
        <w:rPr>
          <w:rFonts w:ascii="Times New Roman" w:hAnsi="Times New Roman" w:cs="Times New Roman"/>
          <w:sz w:val="20"/>
          <w:szCs w:val="20"/>
        </w:rPr>
        <w:t xml:space="preserve"> </w:t>
      </w:r>
      <w:r w:rsidR="005F392D" w:rsidRPr="00C35353">
        <w:rPr>
          <w:rFonts w:ascii="Times New Roman" w:hAnsi="Times New Roman" w:cs="Times New Roman"/>
          <w:sz w:val="20"/>
          <w:szCs w:val="20"/>
        </w:rPr>
        <w:t>распред-буфет, Исполнитель обязан осуществлять доставку готового питания автотранспортом, специально предназначенным для перевозки горячего питания.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rsidR="005F392D" w:rsidRPr="00C35353" w:rsidRDefault="005F392D"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Доставка горячих готовых блюд и напитков при типе пищеблока Заказчика как распред-буфет должна осуществляться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rsidR="00C35353" w:rsidRPr="00C35353" w:rsidRDefault="00C35353" w:rsidP="005F392D">
      <w:pPr>
        <w:autoSpaceDE w:val="0"/>
        <w:autoSpaceDN w:val="0"/>
        <w:adjustRightInd w:val="0"/>
        <w:spacing w:after="0" w:line="240" w:lineRule="auto"/>
        <w:ind w:firstLine="540"/>
        <w:jc w:val="both"/>
        <w:rPr>
          <w:rFonts w:ascii="Times New Roman" w:hAnsi="Times New Roman" w:cs="Times New Roman"/>
          <w:sz w:val="20"/>
          <w:szCs w:val="20"/>
        </w:rPr>
      </w:pPr>
      <w:r w:rsidRPr="00C35353">
        <w:rPr>
          <w:rFonts w:ascii="Times New Roman" w:hAnsi="Times New Roman" w:cs="Times New Roman"/>
          <w:sz w:val="20"/>
          <w:szCs w:val="20"/>
        </w:rPr>
        <w:t>Не допускается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 Тара предоставляется Исполнителем. Мойка и дезинфекция тары (изотермических емкостей (термосов) после ее использования производится Исполнителем.</w:t>
      </w:r>
    </w:p>
    <w:p w:rsidR="00F5140B" w:rsidRPr="00401D3C" w:rsidRDefault="005F392D"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 xml:space="preserve">При организации питания </w:t>
      </w:r>
      <w:r w:rsidR="00401D3C" w:rsidRPr="00401D3C">
        <w:rPr>
          <w:rFonts w:ascii="Times New Roman" w:hAnsi="Times New Roman" w:cs="Times New Roman"/>
          <w:sz w:val="20"/>
          <w:szCs w:val="20"/>
        </w:rPr>
        <w:t>воспитанников</w:t>
      </w:r>
      <w:r w:rsidRPr="00401D3C">
        <w:rPr>
          <w:rFonts w:ascii="Times New Roman" w:hAnsi="Times New Roman" w:cs="Times New Roman"/>
          <w:sz w:val="20"/>
          <w:szCs w:val="20"/>
        </w:rPr>
        <w:t xml:space="preserve"> посредством буфетов-распредов доставка питания осуществляется за 30 минут до каждого приема пищи в соответствии с графиком питания, утверждаемым Заказчиком.</w:t>
      </w:r>
    </w:p>
    <w:p w:rsidR="00F5140B" w:rsidRPr="00401D3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 xml:space="preserve">3.1.18. Качество закупаемых продуктов питания и сырья должно быть не ниже указанного в Ассортиментном </w:t>
      </w:r>
      <w:hyperlink r:id="rId11" w:history="1">
        <w:r w:rsidRPr="00401D3C">
          <w:rPr>
            <w:rFonts w:ascii="Times New Roman" w:hAnsi="Times New Roman" w:cs="Times New Roman"/>
            <w:sz w:val="20"/>
            <w:szCs w:val="20"/>
          </w:rPr>
          <w:t>перечне</w:t>
        </w:r>
      </w:hyperlink>
      <w:r w:rsidRPr="00401D3C">
        <w:rPr>
          <w:rFonts w:ascii="Times New Roman" w:hAnsi="Times New Roman" w:cs="Times New Roman"/>
          <w:sz w:val="20"/>
          <w:szCs w:val="20"/>
        </w:rPr>
        <w:t xml:space="preserve"> основных групп продовольственных товаров и сырья в соответствии с Приложением № </w:t>
      </w:r>
      <w:r w:rsidR="00401D3C" w:rsidRPr="00401D3C">
        <w:rPr>
          <w:rFonts w:ascii="Times New Roman" w:hAnsi="Times New Roman" w:cs="Times New Roman"/>
          <w:sz w:val="20"/>
          <w:szCs w:val="20"/>
        </w:rPr>
        <w:t>2</w:t>
      </w:r>
      <w:r w:rsidRPr="00401D3C">
        <w:rPr>
          <w:rFonts w:ascii="Times New Roman" w:hAnsi="Times New Roman" w:cs="Times New Roman"/>
          <w:sz w:val="20"/>
          <w:szCs w:val="20"/>
        </w:rPr>
        <w:t xml:space="preserve"> к Описанию объекта закупки, являющемуся приложением № 1 к настоящему Контракту.</w:t>
      </w:r>
    </w:p>
    <w:p w:rsidR="00F5140B" w:rsidRPr="00401D3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401D3C">
        <w:rPr>
          <w:rFonts w:ascii="Times New Roman" w:hAnsi="Times New Roman" w:cs="Times New Roman"/>
          <w:sz w:val="20"/>
          <w:szCs w:val="20"/>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3.1.19. 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 </w:t>
      </w:r>
      <w:hyperlink w:anchor="Par441" w:history="1">
        <w:r w:rsidRPr="00722FFC">
          <w:rPr>
            <w:rFonts w:ascii="Times New Roman" w:hAnsi="Times New Roman" w:cs="Times New Roman"/>
            <w:sz w:val="20"/>
            <w:szCs w:val="20"/>
          </w:rPr>
          <w:t>пункте 6.8</w:t>
        </w:r>
      </w:hyperlink>
      <w:r w:rsidRPr="00722FFC">
        <w:rPr>
          <w:rFonts w:ascii="Times New Roman" w:hAnsi="Times New Roman" w:cs="Times New Roman"/>
          <w:sz w:val="20"/>
          <w:szCs w:val="20"/>
        </w:rPr>
        <w:t xml:space="preserve"> настоящего Контракта (далее - документ о приемке), в соответствии с условиями настоящего Контракта </w:t>
      </w:r>
      <w:r w:rsidR="009A584F" w:rsidRPr="009A584F">
        <w:rPr>
          <w:rFonts w:ascii="Times New Roman" w:hAnsi="Times New Roman" w:cs="Times New Roman"/>
          <w:sz w:val="20"/>
          <w:szCs w:val="20"/>
        </w:rPr>
        <w:t>по окончании отчетного периода оказания услуг</w:t>
      </w:r>
      <w:r w:rsidRPr="00722FFC">
        <w:rPr>
          <w:rFonts w:ascii="Times New Roman" w:hAnsi="Times New Roman" w:cs="Times New Roman"/>
          <w:sz w:val="20"/>
          <w:szCs w:val="20"/>
        </w:rPr>
        <w:t>.</w:t>
      </w:r>
    </w:p>
    <w:p w:rsidR="00F5140B" w:rsidRPr="00722FFC" w:rsidRDefault="00F5140B" w:rsidP="005F392D">
      <w:pPr>
        <w:pStyle w:val="a7"/>
        <w:tabs>
          <w:tab w:val="left" w:pos="1134"/>
        </w:tabs>
        <w:autoSpaceDE w:val="0"/>
        <w:autoSpaceDN w:val="0"/>
        <w:adjustRightInd w:val="0"/>
        <w:ind w:left="0" w:firstLine="567"/>
        <w:contextualSpacing w:val="0"/>
        <w:jc w:val="both"/>
        <w:rPr>
          <w:color w:val="auto"/>
          <w:sz w:val="20"/>
          <w:szCs w:val="20"/>
        </w:rPr>
      </w:pPr>
      <w:r w:rsidRPr="00722FFC">
        <w:rPr>
          <w:color w:val="auto"/>
          <w:sz w:val="20"/>
          <w:szCs w:val="20"/>
        </w:rPr>
        <w:t xml:space="preserve">В то же время Исполнитель вправе сформировать и направить Заказчику счет-фактуру в виде отдельного </w:t>
      </w:r>
      <w:r w:rsidRPr="00722FFC">
        <w:rPr>
          <w:color w:val="auto"/>
          <w:sz w:val="20"/>
          <w:szCs w:val="20"/>
        </w:rPr>
        <w:lastRenderedPageBreak/>
        <w:t>документа.</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3.1.19.1. Ежемесячно проводить сверку расчетов с Заказчиком в соответствии с </w:t>
      </w:r>
      <w:hyperlink w:anchor="Par396" w:history="1">
        <w:r w:rsidRPr="00722FFC">
          <w:rPr>
            <w:rFonts w:ascii="Times New Roman" w:hAnsi="Times New Roman" w:cs="Times New Roman"/>
            <w:sz w:val="20"/>
            <w:szCs w:val="20"/>
          </w:rPr>
          <w:t>пунктом 4.10</w:t>
        </w:r>
      </w:hyperlink>
      <w:r w:rsidRPr="00722FFC">
        <w:rPr>
          <w:rFonts w:ascii="Times New Roman" w:hAnsi="Times New Roman" w:cs="Times New Roman"/>
          <w:sz w:val="20"/>
          <w:szCs w:val="20"/>
        </w:rPr>
        <w:t xml:space="preserve"> настоящего Контракта.</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3.1.20. В течение 2 (двух) рабочих дней 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trike/>
          <w:sz w:val="20"/>
          <w:szCs w:val="20"/>
        </w:rPr>
      </w:pPr>
      <w:r w:rsidRPr="00722FFC">
        <w:rPr>
          <w:rFonts w:ascii="Times New Roman" w:hAnsi="Times New Roman" w:cs="Times New Roman"/>
          <w:sz w:val="20"/>
          <w:szCs w:val="20"/>
        </w:rPr>
        <w:t>3.1.21. Обеспечивать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I</w:t>
      </w:r>
      <w:r w:rsidRPr="00722FFC">
        <w:rPr>
          <w:rFonts w:ascii="Times New Roman" w:hAnsi="Times New Roman" w:cs="Times New Roman"/>
          <w:sz w:val="20"/>
          <w:szCs w:val="20"/>
          <w:lang w:val="en-US"/>
        </w:rPr>
        <w:t>II</w:t>
      </w:r>
      <w:r w:rsidRPr="00722FFC">
        <w:rPr>
          <w:rFonts w:ascii="Times New Roman" w:hAnsi="Times New Roman" w:cs="Times New Roman"/>
          <w:sz w:val="20"/>
          <w:szCs w:val="20"/>
        </w:rPr>
        <w:t>-V класса опасности.</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3.1.22.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3.1.23.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3.1.23.1. Заключить договор безвозмездного пользования в отношении государственного имущества Заказчика, для создания необходимых условий для организации питания согласно </w:t>
      </w:r>
      <w:hyperlink r:id="rId12" w:history="1">
        <w:r w:rsidRPr="00722FFC">
          <w:rPr>
            <w:rFonts w:ascii="Times New Roman" w:hAnsi="Times New Roman" w:cs="Times New Roman"/>
            <w:sz w:val="20"/>
            <w:szCs w:val="20"/>
          </w:rPr>
          <w:t>пункту 2 части 3.2 статьи 17.1</w:t>
        </w:r>
      </w:hyperlink>
      <w:r w:rsidRPr="00722FFC">
        <w:rPr>
          <w:rFonts w:ascii="Times New Roman" w:hAnsi="Times New Roman" w:cs="Times New Roman"/>
          <w:sz w:val="20"/>
          <w:szCs w:val="20"/>
        </w:rPr>
        <w:t xml:space="preserve">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 </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3.1.24. Своевременно размещать в доступных для родителей и детей местах (</w:t>
      </w:r>
      <w:r w:rsidR="00722FFC" w:rsidRPr="00722FFC">
        <w:rPr>
          <w:rFonts w:ascii="Times New Roman" w:hAnsi="Times New Roman" w:cs="Times New Roman"/>
          <w:sz w:val="20"/>
          <w:szCs w:val="20"/>
        </w:rPr>
        <w:t>в том числе в обеденном зале, холле, групповой ячейке</w:t>
      </w:r>
      <w:r w:rsidRPr="00722FFC">
        <w:rPr>
          <w:rFonts w:ascii="Times New Roman" w:hAnsi="Times New Roman" w:cs="Times New Roman"/>
          <w:sz w:val="20"/>
          <w:szCs w:val="20"/>
        </w:rPr>
        <w:t>) следующую информацию:</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рекомендации по организации здорового питания детей.</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 xml:space="preserve">Предоставлять Заказчику ежедневное меню горячего питания в виде электронной таблицы в формате </w:t>
      </w:r>
      <w:r w:rsidRPr="00722FFC">
        <w:rPr>
          <w:rFonts w:ascii="Times New Roman" w:hAnsi="Times New Roman" w:cs="Times New Roman"/>
          <w:sz w:val="20"/>
          <w:szCs w:val="20"/>
          <w:lang w:val="en-US"/>
        </w:rPr>
        <w:t>XLSX</w:t>
      </w:r>
      <w:r w:rsidRPr="00722FFC">
        <w:rPr>
          <w:rFonts w:ascii="Times New Roman" w:hAnsi="Times New Roman" w:cs="Times New Roman"/>
          <w:sz w:val="20"/>
          <w:szCs w:val="20"/>
        </w:rPr>
        <w:t xml:space="preserve"> для размещения его </w:t>
      </w:r>
      <w:r w:rsidR="00722FFC" w:rsidRPr="00722FFC">
        <w:rPr>
          <w:rFonts w:ascii="Times New Roman" w:hAnsi="Times New Roman" w:cs="Times New Roman"/>
          <w:sz w:val="20"/>
          <w:szCs w:val="20"/>
        </w:rPr>
        <w:t>на официальном сайте образовательной организации в информационно-телекоммуникационной сети "Интернет</w:t>
      </w:r>
      <w:r w:rsidRPr="00722FFC">
        <w:rPr>
          <w:rFonts w:ascii="Times New Roman" w:hAnsi="Times New Roman" w:cs="Times New Roman"/>
          <w:sz w:val="20"/>
          <w:szCs w:val="20"/>
        </w:rPr>
        <w:t>.</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3.1.25. Осуществлять производство готовых блюд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3.1.26.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5140B" w:rsidRPr="00722FFC" w:rsidRDefault="00F5140B" w:rsidP="005F392D">
      <w:pPr>
        <w:autoSpaceDE w:val="0"/>
        <w:autoSpaceDN w:val="0"/>
        <w:adjustRightInd w:val="0"/>
        <w:spacing w:after="0" w:line="240" w:lineRule="auto"/>
        <w:ind w:firstLine="540"/>
        <w:jc w:val="both"/>
        <w:rPr>
          <w:rFonts w:ascii="Times New Roman" w:hAnsi="Times New Roman" w:cs="Times New Roman"/>
          <w:sz w:val="20"/>
          <w:szCs w:val="20"/>
        </w:rPr>
      </w:pPr>
      <w:r w:rsidRPr="00722FFC">
        <w:rPr>
          <w:rFonts w:ascii="Times New Roman" w:hAnsi="Times New Roman" w:cs="Times New Roman"/>
          <w:sz w:val="20"/>
          <w:szCs w:val="20"/>
        </w:rPr>
        <w:t>3.1.2</w:t>
      </w:r>
      <w:r w:rsidR="00722FFC" w:rsidRPr="00722FFC">
        <w:rPr>
          <w:rFonts w:ascii="Times New Roman" w:hAnsi="Times New Roman" w:cs="Times New Roman"/>
          <w:sz w:val="20"/>
          <w:szCs w:val="20"/>
        </w:rPr>
        <w:t>8</w:t>
      </w:r>
      <w:r w:rsidRPr="00722FFC">
        <w:rPr>
          <w:rFonts w:ascii="Times New Roman" w:hAnsi="Times New Roman" w:cs="Times New Roman"/>
          <w:sz w:val="20"/>
          <w:szCs w:val="20"/>
        </w:rPr>
        <w:t xml:space="preserve">. Решение об одностороннем отказе от исполнения Контракта направляется Исполнителем Заказчику в порядке, установленном </w:t>
      </w:r>
      <w:hyperlink r:id="rId13" w:history="1">
        <w:r w:rsidRPr="00722FFC">
          <w:rPr>
            <w:rFonts w:ascii="Times New Roman" w:hAnsi="Times New Roman" w:cs="Times New Roman"/>
            <w:sz w:val="20"/>
            <w:szCs w:val="20"/>
          </w:rPr>
          <w:t>частью 20.1 статьи 95</w:t>
        </w:r>
      </w:hyperlink>
      <w:r w:rsidRPr="00722FFC">
        <w:rPr>
          <w:rFonts w:ascii="Times New Roman" w:hAnsi="Times New Roman" w:cs="Times New Roman"/>
          <w:sz w:val="20"/>
          <w:szCs w:val="20"/>
        </w:rPr>
        <w:t xml:space="preserve"> Закона.</w:t>
      </w:r>
    </w:p>
    <w:p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 w:name="Par163"/>
      <w:bookmarkEnd w:id="2"/>
      <w:r w:rsidRPr="00476E16">
        <w:rPr>
          <w:rFonts w:ascii="Times New Roman" w:hAnsi="Times New Roman" w:cs="Times New Roman"/>
          <w:sz w:val="20"/>
          <w:szCs w:val="20"/>
        </w:rPr>
        <w:t>3.1.</w:t>
      </w:r>
      <w:r w:rsidR="00476E16">
        <w:rPr>
          <w:rFonts w:ascii="Times New Roman" w:hAnsi="Times New Roman" w:cs="Times New Roman"/>
          <w:sz w:val="20"/>
          <w:szCs w:val="20"/>
        </w:rPr>
        <w:t>2</w:t>
      </w:r>
      <w:r w:rsidR="00476E16" w:rsidRPr="00476E16">
        <w:rPr>
          <w:rFonts w:ascii="Times New Roman" w:hAnsi="Times New Roman" w:cs="Times New Roman"/>
          <w:sz w:val="20"/>
          <w:szCs w:val="20"/>
        </w:rPr>
        <w:t>9</w:t>
      </w:r>
      <w:r w:rsidRPr="00476E16">
        <w:rPr>
          <w:rFonts w:ascii="Times New Roman" w:hAnsi="Times New Roman" w:cs="Times New Roman"/>
          <w:sz w:val="20"/>
          <w:szCs w:val="20"/>
        </w:rPr>
        <w:t xml:space="preserve">. 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 (далее - соисполнители из числа СМП и СОНО) в </w:t>
      </w:r>
      <w:r w:rsidRPr="00DE7E66">
        <w:rPr>
          <w:rFonts w:ascii="Times New Roman" w:hAnsi="Times New Roman" w:cs="Times New Roman"/>
          <w:sz w:val="20"/>
          <w:szCs w:val="20"/>
        </w:rPr>
        <w:t xml:space="preserve">объеме </w:t>
      </w:r>
      <w:r w:rsidR="00DE7E66" w:rsidRPr="00DE7E66">
        <w:rPr>
          <w:rFonts w:ascii="Times New Roman" w:hAnsi="Times New Roman" w:cs="Times New Roman"/>
          <w:sz w:val="20"/>
          <w:szCs w:val="20"/>
        </w:rPr>
        <w:t>25</w:t>
      </w:r>
      <w:r w:rsidRPr="00DE7E66">
        <w:rPr>
          <w:rFonts w:ascii="Times New Roman" w:hAnsi="Times New Roman" w:cs="Times New Roman"/>
          <w:sz w:val="20"/>
          <w:szCs w:val="20"/>
        </w:rPr>
        <w:t xml:space="preserve"> (</w:t>
      </w:r>
      <w:r w:rsidR="00DE7E66" w:rsidRPr="00DE7E66">
        <w:rPr>
          <w:rFonts w:ascii="Times New Roman" w:hAnsi="Times New Roman" w:cs="Times New Roman"/>
          <w:sz w:val="20"/>
          <w:szCs w:val="20"/>
        </w:rPr>
        <w:t>двадцать пять</w:t>
      </w:r>
      <w:r w:rsidRPr="00DE7E66">
        <w:rPr>
          <w:rFonts w:ascii="Times New Roman" w:hAnsi="Times New Roman" w:cs="Times New Roman"/>
          <w:sz w:val="20"/>
          <w:szCs w:val="20"/>
        </w:rPr>
        <w:t>) процентов от цены</w:t>
      </w:r>
      <w:r w:rsidRPr="00476E16">
        <w:rPr>
          <w:rFonts w:ascii="Times New Roman" w:hAnsi="Times New Roman" w:cs="Times New Roman"/>
          <w:sz w:val="20"/>
          <w:szCs w:val="20"/>
        </w:rPr>
        <w:t xml:space="preserve"> настоящего Контракта.</w:t>
      </w:r>
    </w:p>
    <w:p w:rsidR="00763A12"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 w:name="Par168"/>
      <w:bookmarkEnd w:id="3"/>
      <w:r w:rsidRPr="00476E16">
        <w:rPr>
          <w:rFonts w:ascii="Times New Roman" w:hAnsi="Times New Roman" w:cs="Times New Roman"/>
          <w:sz w:val="20"/>
          <w:szCs w:val="20"/>
        </w:rPr>
        <w:t>3.1.3</w:t>
      </w:r>
      <w:r w:rsidR="00476E16" w:rsidRPr="00476E16">
        <w:rPr>
          <w:rFonts w:ascii="Times New Roman" w:hAnsi="Times New Roman" w:cs="Times New Roman"/>
          <w:sz w:val="20"/>
          <w:szCs w:val="20"/>
        </w:rPr>
        <w:t>0</w:t>
      </w:r>
      <w:r w:rsidRPr="00476E16">
        <w:rPr>
          <w:rFonts w:ascii="Times New Roman" w:hAnsi="Times New Roman" w:cs="Times New Roman"/>
          <w:sz w:val="20"/>
          <w:szCs w:val="20"/>
        </w:rPr>
        <w:t>. В срок не более 5 (пяти) рабочих дней со дня заключения договора с соисполнителями из числа СМ</w:t>
      </w:r>
      <w:r w:rsidR="00763A12" w:rsidRPr="00476E16">
        <w:rPr>
          <w:rFonts w:ascii="Times New Roman" w:hAnsi="Times New Roman" w:cs="Times New Roman"/>
          <w:sz w:val="20"/>
          <w:szCs w:val="20"/>
        </w:rPr>
        <w:t>П и СОНО представить Заказчику:</w:t>
      </w:r>
    </w:p>
    <w:p w:rsidR="00763A12"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копию договора (договоров), заключенного с соисполнителем из числа СМП и СОНО, заверенную Исполнителем.</w:t>
      </w:r>
    </w:p>
    <w:p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1</w:t>
      </w:r>
      <w:r w:rsidRPr="00476E16">
        <w:rPr>
          <w:rFonts w:ascii="Times New Roman" w:hAnsi="Times New Roman" w:cs="Times New Roman"/>
          <w:sz w:val="20"/>
          <w:szCs w:val="20"/>
        </w:rPr>
        <w:t xml:space="preserve">.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w:t>
      </w:r>
      <w:hyperlink w:anchor="Par168" w:history="1">
        <w:r w:rsidRPr="00476E16">
          <w:rPr>
            <w:rFonts w:ascii="Times New Roman" w:hAnsi="Times New Roman" w:cs="Times New Roman"/>
            <w:sz w:val="20"/>
            <w:szCs w:val="20"/>
          </w:rPr>
          <w:t>подпункте 3.1.</w:t>
        </w:r>
      </w:hyperlink>
      <w:r w:rsidR="00476E16" w:rsidRPr="00476E16">
        <w:rPr>
          <w:rFonts w:ascii="Times New Roman" w:hAnsi="Times New Roman" w:cs="Times New Roman"/>
          <w:sz w:val="20"/>
          <w:szCs w:val="20"/>
        </w:rPr>
        <w:t>30</w:t>
      </w:r>
      <w:r w:rsidRPr="00476E16">
        <w:rPr>
          <w:rFonts w:ascii="Times New Roman" w:hAnsi="Times New Roman" w:cs="Times New Roman"/>
          <w:sz w:val="20"/>
          <w:szCs w:val="20"/>
        </w:rPr>
        <w:t xml:space="preserve"> настоящего пункта, в течение 5 (пяти) дней со дня заключения договора с новым соисполнителем из числа СМП и СОНО.</w:t>
      </w:r>
    </w:p>
    <w:p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4" w:name="Par178"/>
      <w:bookmarkEnd w:id="4"/>
      <w:r w:rsidRPr="00476E16">
        <w:rPr>
          <w:rFonts w:ascii="Times New Roman" w:hAnsi="Times New Roman" w:cs="Times New Roman"/>
          <w:sz w:val="20"/>
          <w:szCs w:val="20"/>
        </w:rPr>
        <w:t>3.1.3</w:t>
      </w:r>
      <w:r w:rsidR="00476E16" w:rsidRPr="00476E16">
        <w:rPr>
          <w:rFonts w:ascii="Times New Roman" w:hAnsi="Times New Roman" w:cs="Times New Roman"/>
          <w:sz w:val="20"/>
          <w:szCs w:val="20"/>
        </w:rPr>
        <w:t>2</w:t>
      </w:r>
      <w:r w:rsidRPr="00476E16">
        <w:rPr>
          <w:rFonts w:ascii="Times New Roman" w:hAnsi="Times New Roman" w:cs="Times New Roman"/>
          <w:sz w:val="20"/>
          <w:szCs w:val="20"/>
        </w:rPr>
        <w:t>. В течение 10 (десяти) рабочих дней со дня оплаты Исполнителем выполненных обязательств по договору с соисполнителем из числа СМП и СОНО представлять</w:t>
      </w:r>
      <w:r w:rsidR="0027701F" w:rsidRPr="00476E16">
        <w:rPr>
          <w:rFonts w:ascii="Times New Roman" w:hAnsi="Times New Roman" w:cs="Times New Roman"/>
          <w:sz w:val="20"/>
          <w:szCs w:val="20"/>
        </w:rPr>
        <w:t xml:space="preserve"> Заказчику следующие документы:</w:t>
      </w:r>
    </w:p>
    <w:p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lastRenderedPageBreak/>
        <w:t>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p>
    <w:p w:rsidR="004870A0"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3</w:t>
      </w:r>
      <w:r w:rsidRPr="00476E16">
        <w:rPr>
          <w:rFonts w:ascii="Times New Roman" w:hAnsi="Times New Roman" w:cs="Times New Roman"/>
          <w:sz w:val="20"/>
          <w:szCs w:val="20"/>
        </w:rPr>
        <w:t xml:space="preserve">.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w:t>
      </w:r>
      <w:r w:rsidR="00C4177B" w:rsidRPr="00476E16">
        <w:rPr>
          <w:rFonts w:ascii="Times New Roman" w:hAnsi="Times New Roman" w:cs="Times New Roman"/>
          <w:sz w:val="20"/>
          <w:szCs w:val="20"/>
        </w:rPr>
        <w:t>7</w:t>
      </w:r>
      <w:r w:rsidR="00544D7F" w:rsidRPr="00476E16">
        <w:rPr>
          <w:rFonts w:ascii="Times New Roman" w:hAnsi="Times New Roman" w:cs="Times New Roman"/>
          <w:sz w:val="20"/>
          <w:szCs w:val="20"/>
        </w:rPr>
        <w:t xml:space="preserve"> рабо</w:t>
      </w:r>
      <w:r w:rsidR="005A4AC6" w:rsidRPr="00476E16">
        <w:rPr>
          <w:rFonts w:ascii="Times New Roman" w:hAnsi="Times New Roman" w:cs="Times New Roman"/>
          <w:sz w:val="20"/>
          <w:szCs w:val="20"/>
        </w:rPr>
        <w:t>чих</w:t>
      </w:r>
      <w:r w:rsidRPr="00476E16">
        <w:rPr>
          <w:rFonts w:ascii="Times New Roman" w:hAnsi="Times New Roman" w:cs="Times New Roman"/>
          <w:sz w:val="20"/>
          <w:szCs w:val="20"/>
        </w:rPr>
        <w:t>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27701F" w:rsidRPr="00476E1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476E16">
        <w:rPr>
          <w:rFonts w:ascii="Times New Roman" w:hAnsi="Times New Roman" w:cs="Times New Roman"/>
          <w:sz w:val="20"/>
          <w:szCs w:val="20"/>
        </w:rPr>
        <w:t>3.1.3</w:t>
      </w:r>
      <w:r w:rsidR="00476E16" w:rsidRPr="00476E16">
        <w:rPr>
          <w:rFonts w:ascii="Times New Roman" w:hAnsi="Times New Roman" w:cs="Times New Roman"/>
          <w:sz w:val="20"/>
          <w:szCs w:val="20"/>
        </w:rPr>
        <w:t>4</w:t>
      </w:r>
      <w:r w:rsidRPr="00476E16">
        <w:rPr>
          <w:rFonts w:ascii="Times New Roman" w:hAnsi="Times New Roman" w:cs="Times New Roman"/>
          <w:sz w:val="20"/>
          <w:szCs w:val="20"/>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w:t>
      </w:r>
      <w:r w:rsidR="0027701F" w:rsidRPr="00476E16">
        <w:rPr>
          <w:rFonts w:ascii="Times New Roman" w:hAnsi="Times New Roman" w:cs="Times New Roman"/>
          <w:sz w:val="20"/>
          <w:szCs w:val="20"/>
        </w:rPr>
        <w:t xml:space="preserve"> числа СМП и СОНО, в том числе:</w:t>
      </w:r>
    </w:p>
    <w:p w:rsidR="0027701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а) за представление документов, указанных в </w:t>
      </w:r>
      <w:hyperlink w:anchor="Par168" w:history="1">
        <w:r w:rsidRPr="00D00D98">
          <w:rPr>
            <w:rFonts w:ascii="Times New Roman" w:hAnsi="Times New Roman" w:cs="Times New Roman"/>
            <w:sz w:val="20"/>
            <w:szCs w:val="20"/>
          </w:rPr>
          <w:t>подпунктах 3.1.3</w:t>
        </w:r>
        <w:r w:rsidR="00D00D98" w:rsidRPr="00D00D98">
          <w:rPr>
            <w:rFonts w:ascii="Times New Roman" w:hAnsi="Times New Roman" w:cs="Times New Roman"/>
            <w:sz w:val="20"/>
            <w:szCs w:val="20"/>
          </w:rPr>
          <w:t>0</w:t>
        </w:r>
      </w:hyperlink>
      <w:r w:rsidRPr="00D00D98">
        <w:rPr>
          <w:rFonts w:ascii="Times New Roman" w:hAnsi="Times New Roman" w:cs="Times New Roman"/>
          <w:sz w:val="20"/>
          <w:szCs w:val="20"/>
        </w:rPr>
        <w:t xml:space="preserve"> - </w:t>
      </w:r>
      <w:hyperlink w:anchor="Par178" w:history="1">
        <w:r w:rsidRPr="00D00D98">
          <w:rPr>
            <w:rFonts w:ascii="Times New Roman" w:hAnsi="Times New Roman" w:cs="Times New Roman"/>
            <w:sz w:val="20"/>
            <w:szCs w:val="20"/>
          </w:rPr>
          <w:t>3.1.3</w:t>
        </w:r>
        <w:r w:rsidR="00D00D98" w:rsidRPr="00D00D98">
          <w:rPr>
            <w:rFonts w:ascii="Times New Roman" w:hAnsi="Times New Roman" w:cs="Times New Roman"/>
            <w:sz w:val="20"/>
            <w:szCs w:val="20"/>
          </w:rPr>
          <w:t>2</w:t>
        </w:r>
      </w:hyperlink>
      <w:r w:rsidRPr="00D00D98">
        <w:rPr>
          <w:rFonts w:ascii="Times New Roman" w:hAnsi="Times New Roman" w:cs="Times New Roman"/>
          <w:sz w:val="20"/>
          <w:szCs w:val="20"/>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б) за непривлечение соисполнителей из числа СМП и СОНО в объеме, установленном в </w:t>
      </w:r>
      <w:hyperlink w:anchor="Par163" w:history="1">
        <w:r w:rsidRPr="00D00D98">
          <w:rPr>
            <w:rFonts w:ascii="Times New Roman" w:hAnsi="Times New Roman" w:cs="Times New Roman"/>
            <w:sz w:val="20"/>
            <w:szCs w:val="20"/>
          </w:rPr>
          <w:t>подпункте 3.1.</w:t>
        </w:r>
        <w:r w:rsidR="00D00D98">
          <w:rPr>
            <w:rFonts w:ascii="Times New Roman" w:hAnsi="Times New Roman" w:cs="Times New Roman"/>
            <w:sz w:val="20"/>
            <w:szCs w:val="20"/>
          </w:rPr>
          <w:t>29</w:t>
        </w:r>
      </w:hyperlink>
      <w:r w:rsidRPr="00D00D98">
        <w:rPr>
          <w:rFonts w:ascii="Times New Roman" w:hAnsi="Times New Roman" w:cs="Times New Roman"/>
          <w:sz w:val="20"/>
          <w:szCs w:val="20"/>
        </w:rPr>
        <w:t xml:space="preserve"> настоящего Контракта.</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3.1.3</w:t>
      </w:r>
      <w:r w:rsidR="008F15EE">
        <w:rPr>
          <w:rFonts w:ascii="Times New Roman" w:hAnsi="Times New Roman" w:cs="Times New Roman"/>
          <w:sz w:val="20"/>
          <w:szCs w:val="20"/>
        </w:rPr>
        <w:t>5</w:t>
      </w:r>
      <w:r w:rsidRPr="00D00D98">
        <w:rPr>
          <w:rFonts w:ascii="Times New Roman" w:hAnsi="Times New Roman" w:cs="Times New Roman"/>
          <w:sz w:val="20"/>
          <w:szCs w:val="20"/>
        </w:rPr>
        <w:t>. Исполнять иные обязанности, предусмотренные действующим законодательством и настоящим Контрактом.</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 Исполнитель вправе:</w:t>
      </w:r>
    </w:p>
    <w:p w:rsidR="007E36E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3.2.1. Требовать от Заказчика произвести приемку услуг в порядке и в сроки, предусмотренные настоя</w:t>
      </w:r>
      <w:r w:rsidR="007E36EF" w:rsidRPr="00D00D98">
        <w:rPr>
          <w:rFonts w:ascii="Times New Roman" w:hAnsi="Times New Roman" w:cs="Times New Roman"/>
          <w:sz w:val="20"/>
          <w:szCs w:val="20"/>
        </w:rPr>
        <w:t>щим Контрактом.</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3.2.2. Требовать от Заказчика своевременной оплаты оказанных услуг в порядке и в сроки, предусмотренные настоящим Контрактом.</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3.2.3. Требовать от Заказчика предоставления имеющейся у него информации, необходимой для исполнения обязательств по настоящему Контракту.</w:t>
      </w:r>
    </w:p>
    <w:p w:rsidR="007E36EF"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3.2.4. Требовать возмещения убытков, уплаты неустоек (штрафов, пеней) в соответствии с </w:t>
      </w:r>
      <w:hyperlink w:anchor="Par477" w:history="1">
        <w:r w:rsidRPr="00D00D98">
          <w:rPr>
            <w:rFonts w:ascii="Times New Roman" w:hAnsi="Times New Roman" w:cs="Times New Roman"/>
            <w:sz w:val="20"/>
            <w:szCs w:val="20"/>
          </w:rPr>
          <w:t>разделом 7</w:t>
        </w:r>
      </w:hyperlink>
      <w:r w:rsidRPr="00D00D98">
        <w:rPr>
          <w:rFonts w:ascii="Times New Roman" w:hAnsi="Times New Roman" w:cs="Times New Roman"/>
          <w:sz w:val="20"/>
          <w:szCs w:val="20"/>
        </w:rPr>
        <w:t xml:space="preserve"> настоящего Контракта.</w:t>
      </w:r>
      <w:bookmarkStart w:id="5" w:name="Par201"/>
      <w:bookmarkEnd w:id="5"/>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4" w:history="1">
        <w:r w:rsidRPr="00D00D98">
          <w:rPr>
            <w:rFonts w:ascii="Times New Roman" w:hAnsi="Times New Roman" w:cs="Times New Roman"/>
            <w:sz w:val="20"/>
            <w:szCs w:val="20"/>
          </w:rPr>
          <w:t>статьи 95</w:t>
        </w:r>
      </w:hyperlink>
      <w:r w:rsidRPr="00D00D98">
        <w:rPr>
          <w:rFonts w:ascii="Times New Roman" w:hAnsi="Times New Roman" w:cs="Times New Roman"/>
          <w:sz w:val="20"/>
          <w:szCs w:val="20"/>
        </w:rPr>
        <w:t xml:space="preserve"> Закон</w:t>
      </w:r>
      <w:r w:rsidR="00C4177B" w:rsidRPr="00D00D98">
        <w:rPr>
          <w:rFonts w:ascii="Times New Roman" w:hAnsi="Times New Roman" w:cs="Times New Roman"/>
          <w:sz w:val="20"/>
          <w:szCs w:val="20"/>
        </w:rPr>
        <w:t>а</w:t>
      </w:r>
      <w:r w:rsidR="00817135" w:rsidRPr="00D00D98">
        <w:rPr>
          <w:rFonts w:ascii="Times New Roman" w:hAnsi="Times New Roman" w:cs="Times New Roman"/>
          <w:sz w:val="20"/>
          <w:szCs w:val="20"/>
        </w:rPr>
        <w:t>.</w:t>
      </w:r>
    </w:p>
    <w:p w:rsidR="00A32613"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3.2.6. В исключительных случаях допустить замену одного вида пищевой продукции, блюд и кулинарных изделий на иные виды пищевой продукции в соответствии с </w:t>
      </w:r>
      <w:hyperlink r:id="rId15" w:history="1">
        <w:r w:rsidRPr="00D00D98">
          <w:rPr>
            <w:rFonts w:ascii="Times New Roman" w:hAnsi="Times New Roman" w:cs="Times New Roman"/>
            <w:sz w:val="20"/>
            <w:szCs w:val="20"/>
          </w:rPr>
          <w:t>таблицей</w:t>
        </w:r>
      </w:hyperlink>
      <w:r w:rsidRPr="00D00D98">
        <w:rPr>
          <w:rFonts w:ascii="Times New Roman" w:hAnsi="Times New Roman" w:cs="Times New Roman"/>
          <w:sz w:val="20"/>
          <w:szCs w:val="20"/>
        </w:rPr>
        <w:t xml:space="preserve"> замены пищевой продукции с учетом ее пищевой ценности (приложение </w:t>
      </w:r>
      <w:r w:rsidR="00B049AA" w:rsidRPr="00D00D98">
        <w:rPr>
          <w:rFonts w:ascii="Times New Roman" w:hAnsi="Times New Roman" w:cs="Times New Roman"/>
          <w:sz w:val="20"/>
          <w:szCs w:val="20"/>
        </w:rPr>
        <w:t>№</w:t>
      </w:r>
      <w:r w:rsidR="00A32613" w:rsidRPr="00D00D98">
        <w:rPr>
          <w:rFonts w:ascii="Times New Roman" w:hAnsi="Times New Roman" w:cs="Times New Roman"/>
          <w:sz w:val="20"/>
          <w:szCs w:val="20"/>
        </w:rPr>
        <w:t xml:space="preserve"> 11 к СанПиН 2.3/2.4.3590-20).</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3.2.8. Осуществлять иные права, предусмотренные действующим законодате</w:t>
      </w:r>
      <w:r w:rsidR="00734D50" w:rsidRPr="00D00D98">
        <w:rPr>
          <w:rFonts w:ascii="Times New Roman" w:hAnsi="Times New Roman" w:cs="Times New Roman"/>
          <w:sz w:val="20"/>
          <w:szCs w:val="20"/>
        </w:rPr>
        <w:t>льством и настоящим Контрактом.</w:t>
      </w:r>
    </w:p>
    <w:p w:rsidR="00734D50" w:rsidRPr="009A6CB6" w:rsidRDefault="00734D5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 Заказчик обязуется:</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3.3.1. Обеспечить приемку оказанной услуги в соответствии с положениями настоящего Контракта и требованиями </w:t>
      </w:r>
      <w:hyperlink r:id="rId16" w:history="1">
        <w:r w:rsidRPr="00D00D98">
          <w:rPr>
            <w:rFonts w:ascii="Times New Roman" w:hAnsi="Times New Roman" w:cs="Times New Roman"/>
            <w:sz w:val="20"/>
            <w:szCs w:val="20"/>
          </w:rPr>
          <w:t>статьи 94</w:t>
        </w:r>
      </w:hyperlink>
      <w:r w:rsidRPr="00D00D98">
        <w:rPr>
          <w:rFonts w:ascii="Times New Roman" w:hAnsi="Times New Roman" w:cs="Times New Roman"/>
          <w:sz w:val="20"/>
          <w:szCs w:val="20"/>
        </w:rPr>
        <w:t xml:space="preserve"> Закона.</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3.3.3. Обеспечить своевременную оплату надлежащим образом оказанных Услуг, соответствующих условиям настоящего Контракта, в порядке и сроки, предусмотренные настоящим Контрактом.</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6" w:name="Par217"/>
      <w:bookmarkEnd w:id="6"/>
      <w:r w:rsidRPr="00D00D98">
        <w:rPr>
          <w:rFonts w:ascii="Times New Roman" w:hAnsi="Times New Roman" w:cs="Times New Roman"/>
          <w:sz w:val="20"/>
          <w:szCs w:val="20"/>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7" w:history="1">
        <w:r w:rsidRPr="00D00D98">
          <w:rPr>
            <w:rFonts w:ascii="Times New Roman" w:hAnsi="Times New Roman" w:cs="Times New Roman"/>
            <w:sz w:val="20"/>
            <w:szCs w:val="20"/>
          </w:rPr>
          <w:t>частью 1.1</w:t>
        </w:r>
      </w:hyperlink>
      <w:r w:rsidRPr="00D00D98">
        <w:rPr>
          <w:rFonts w:ascii="Times New Roman" w:hAnsi="Times New Roman" w:cs="Times New Roman"/>
          <w:sz w:val="20"/>
          <w:szCs w:val="20"/>
        </w:rPr>
        <w:t xml:space="preserve"> (при наличии такого</w:t>
      </w:r>
      <w:r w:rsidR="00734D50" w:rsidRPr="00D00D98">
        <w:rPr>
          <w:rFonts w:ascii="Times New Roman" w:hAnsi="Times New Roman" w:cs="Times New Roman"/>
          <w:sz w:val="20"/>
          <w:szCs w:val="20"/>
        </w:rPr>
        <w:t xml:space="preserve"> требования) статьи 31 Закона);</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б) при определении исполнителя Исполнитель представил недостоверную информацию о своем соответствии требованиям, указанным в </w:t>
      </w:r>
      <w:hyperlink w:anchor="Par217" w:history="1">
        <w:r w:rsidRPr="00D00D98">
          <w:rPr>
            <w:rFonts w:ascii="Times New Roman" w:hAnsi="Times New Roman" w:cs="Times New Roman"/>
            <w:sz w:val="20"/>
            <w:szCs w:val="20"/>
          </w:rPr>
          <w:t xml:space="preserve">подпункте </w:t>
        </w:r>
        <w:r w:rsidR="00734D50" w:rsidRPr="00D00D98">
          <w:rPr>
            <w:rFonts w:ascii="Times New Roman" w:hAnsi="Times New Roman" w:cs="Times New Roman"/>
            <w:sz w:val="20"/>
            <w:szCs w:val="20"/>
          </w:rPr>
          <w:t>«</w:t>
        </w:r>
        <w:r w:rsidRPr="00D00D98">
          <w:rPr>
            <w:rFonts w:ascii="Times New Roman" w:hAnsi="Times New Roman" w:cs="Times New Roman"/>
            <w:sz w:val="20"/>
            <w:szCs w:val="20"/>
          </w:rPr>
          <w:t>а</w:t>
        </w:r>
      </w:hyperlink>
      <w:r w:rsidR="00734D50" w:rsidRPr="00D00D98">
        <w:rPr>
          <w:rFonts w:ascii="Times New Roman" w:hAnsi="Times New Roman" w:cs="Times New Roman"/>
          <w:sz w:val="20"/>
          <w:szCs w:val="20"/>
        </w:rPr>
        <w:t>»</w:t>
      </w:r>
      <w:r w:rsidRPr="00D00D98">
        <w:rPr>
          <w:rFonts w:ascii="Times New Roman" w:hAnsi="Times New Roman" w:cs="Times New Roman"/>
          <w:sz w:val="20"/>
          <w:szCs w:val="20"/>
        </w:rPr>
        <w:t xml:space="preserve"> настоящего пункта, что позволило ему стать победителем определения исполнителя</w:t>
      </w:r>
      <w:r w:rsidR="00D00D98" w:rsidRPr="00D00D98">
        <w:rPr>
          <w:rFonts w:ascii="Times New Roman" w:hAnsi="Times New Roman" w:cs="Times New Roman"/>
          <w:sz w:val="20"/>
          <w:szCs w:val="20"/>
        </w:rPr>
        <w:t>;</w:t>
      </w:r>
    </w:p>
    <w:p w:rsidR="00D00D98" w:rsidRPr="00D00D98" w:rsidRDefault="00D00D98"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в)если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w:t>
      </w:r>
      <w:r w:rsidRPr="00D00D98">
        <w:rPr>
          <w:rFonts w:ascii="Times New Roman" w:hAnsi="Times New Roman" w:cs="Times New Roman"/>
          <w:sz w:val="20"/>
          <w:szCs w:val="20"/>
        </w:rPr>
        <w:lastRenderedPageBreak/>
        <w:t>либо в соответствии с подпунктом "в" пункта 1 части 2 статьи 14 Закона установлено преимущество в отношении услуг, оказываемых российскими лицами, и Исполнитель являлся российским лицом</w:t>
      </w:r>
      <w:r>
        <w:rPr>
          <w:rFonts w:ascii="Times New Roman" w:hAnsi="Times New Roman" w:cs="Times New Roman"/>
          <w:sz w:val="20"/>
          <w:szCs w:val="20"/>
        </w:rPr>
        <w:t>.</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3.3.5. В случае принятия решения об одностороннем </w:t>
      </w:r>
      <w:r w:rsidR="00734D50" w:rsidRPr="00D00D98">
        <w:rPr>
          <w:rFonts w:ascii="Times New Roman" w:hAnsi="Times New Roman" w:cs="Times New Roman"/>
          <w:sz w:val="20"/>
          <w:szCs w:val="20"/>
        </w:rPr>
        <w:t>отказе от исполнения Контракта:</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8" w:history="1">
        <w:r w:rsidRPr="00D00D98">
          <w:rPr>
            <w:rFonts w:ascii="Times New Roman" w:hAnsi="Times New Roman" w:cs="Times New Roman"/>
            <w:sz w:val="20"/>
            <w:szCs w:val="20"/>
          </w:rPr>
          <w:t>частью 5 статьи 103</w:t>
        </w:r>
      </w:hyperlink>
      <w:r w:rsidRPr="00D00D98">
        <w:rPr>
          <w:rFonts w:ascii="Times New Roman" w:hAnsi="Times New Roman" w:cs="Times New Roman"/>
          <w:sz w:val="20"/>
          <w:szCs w:val="20"/>
        </w:rPr>
        <w:t xml:space="preserve"> Закона, такое решение не размещается на официальном сайте;</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9" w:history="1">
        <w:r w:rsidRPr="00D00D98">
          <w:rPr>
            <w:rFonts w:ascii="Times New Roman" w:hAnsi="Times New Roman" w:cs="Times New Roman"/>
            <w:sz w:val="20"/>
            <w:szCs w:val="20"/>
          </w:rPr>
          <w:t>пунктом 1 части 12.1 статьи 95</w:t>
        </w:r>
      </w:hyperlink>
      <w:r w:rsidRPr="00D00D98">
        <w:rPr>
          <w:rFonts w:ascii="Times New Roman" w:hAnsi="Times New Roman" w:cs="Times New Roman"/>
          <w:sz w:val="20"/>
          <w:szCs w:val="20"/>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 поступление решения об одностороннем отказе от исполнения Контракта в соответствии с </w:t>
      </w:r>
      <w:hyperlink r:id="rId20" w:history="1">
        <w:r w:rsidRPr="00D00D98">
          <w:rPr>
            <w:rFonts w:ascii="Times New Roman" w:hAnsi="Times New Roman" w:cs="Times New Roman"/>
            <w:sz w:val="20"/>
            <w:szCs w:val="20"/>
          </w:rPr>
          <w:t>пунктом 2 части 12.1 статьи 95</w:t>
        </w:r>
      </w:hyperlink>
      <w:r w:rsidRPr="00D00D98">
        <w:rPr>
          <w:rFonts w:ascii="Times New Roman" w:hAnsi="Times New Roman" w:cs="Times New Roman"/>
          <w:sz w:val="20"/>
          <w:szCs w:val="20"/>
        </w:rPr>
        <w:t xml:space="preserve"> Закона считается надлежащим уведомлением Исполнителя об одностороннем отказе от исполнения Контракта.</w:t>
      </w:r>
    </w:p>
    <w:p w:rsidR="00734D5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3.3.6. Требовать уплаты неустоек (штрафов, пеней) в соответствии с </w:t>
      </w:r>
      <w:hyperlink w:anchor="Par477" w:history="1">
        <w:r w:rsidRPr="00D00D98">
          <w:rPr>
            <w:rFonts w:ascii="Times New Roman" w:hAnsi="Times New Roman" w:cs="Times New Roman"/>
            <w:sz w:val="20"/>
            <w:szCs w:val="20"/>
          </w:rPr>
          <w:t>разделом 7</w:t>
        </w:r>
      </w:hyperlink>
      <w:r w:rsidRPr="00D00D98">
        <w:rPr>
          <w:rFonts w:ascii="Times New Roman" w:hAnsi="Times New Roman" w:cs="Times New Roman"/>
          <w:sz w:val="20"/>
          <w:szCs w:val="20"/>
        </w:rPr>
        <w:t xml:space="preserve"> настоящего Контракта.</w:t>
      </w:r>
    </w:p>
    <w:p w:rsidR="004870A0" w:rsidRPr="00D00D98"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D00D98">
        <w:rPr>
          <w:rFonts w:ascii="Times New Roman" w:hAnsi="Times New Roman" w:cs="Times New Roman"/>
          <w:sz w:val="20"/>
          <w:szCs w:val="20"/>
        </w:rPr>
        <w:t xml:space="preserve">3.3.7. Своевременно направлять Исполнителю заявку о количестве питающихся в Учреждении лиц в соответствии с </w:t>
      </w:r>
      <w:hyperlink w:anchor="Par66" w:history="1">
        <w:r w:rsidRPr="00D00D98">
          <w:rPr>
            <w:rFonts w:ascii="Times New Roman" w:hAnsi="Times New Roman" w:cs="Times New Roman"/>
            <w:sz w:val="20"/>
            <w:szCs w:val="20"/>
          </w:rPr>
          <w:t>пунктом 2.4</w:t>
        </w:r>
      </w:hyperlink>
      <w:r w:rsidRPr="00D00D98">
        <w:rPr>
          <w:rFonts w:ascii="Times New Roman" w:hAnsi="Times New Roman" w:cs="Times New Roman"/>
          <w:sz w:val="20"/>
          <w:szCs w:val="20"/>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по телефон/факс/почта </w:t>
      </w:r>
      <w:r w:rsidR="00D00D98" w:rsidRPr="00D00D98">
        <w:rPr>
          <w:rFonts w:ascii="Times New Roman" w:hAnsi="Times New Roman" w:cs="Times New Roman"/>
          <w:sz w:val="20"/>
          <w:szCs w:val="20"/>
        </w:rPr>
        <w:t>_______________</w:t>
      </w:r>
      <w:r w:rsidRPr="00D00D98">
        <w:rPr>
          <w:rFonts w:ascii="Times New Roman" w:hAnsi="Times New Roman" w:cs="Times New Roman"/>
          <w:sz w:val="20"/>
          <w:szCs w:val="20"/>
        </w:rPr>
        <w:t>, в порядке, установленном в пункте 2.4 настоящего Контракта.</w:t>
      </w:r>
    </w:p>
    <w:p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3.3.8. В течение </w:t>
      </w:r>
      <w:r w:rsidR="009A584F">
        <w:rPr>
          <w:rFonts w:ascii="Times New Roman" w:hAnsi="Times New Roman" w:cs="Times New Roman"/>
          <w:sz w:val="20"/>
          <w:szCs w:val="20"/>
        </w:rPr>
        <w:t>трех рабочихдней</w:t>
      </w:r>
      <w:r w:rsidRPr="009A584F">
        <w:rPr>
          <w:rFonts w:ascii="Times New Roman" w:hAnsi="Times New Roman" w:cs="Times New Roman"/>
          <w:sz w:val="20"/>
          <w:szCs w:val="20"/>
        </w:rPr>
        <w:t xml:space="preserve"> с даты заключения настоящего Контракта проверить у Исполнителя наличие действующих медицинских кн</w:t>
      </w:r>
      <w:r w:rsidR="00734D50" w:rsidRPr="009A584F">
        <w:rPr>
          <w:rFonts w:ascii="Times New Roman" w:hAnsi="Times New Roman" w:cs="Times New Roman"/>
          <w:sz w:val="20"/>
          <w:szCs w:val="20"/>
        </w:rPr>
        <w:t>ижек на работников Исполнителя.</w:t>
      </w:r>
    </w:p>
    <w:p w:rsidR="00FD411E" w:rsidRPr="009A584F" w:rsidRDefault="00D618FF"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3.3.9.Предоставить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rsidR="00FD411E" w:rsidRPr="009A584F" w:rsidRDefault="00FD411E"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3.3.9.1.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3.3.12. Утверждать режим работы пищеблока Заказчика в соответствии с режимом работы учреждения.</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3.3.13. Ежемесячно производить сверку расчетов с Исполнителем в соответствии с пунктом 4.10 настоящего Контракта.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3.3.14. Исполнять иные обязанности, предусмотренные действующим законодательством и настоящим Контрактом.</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 Заказчик вправе:</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3.4.2. Проверять ход и качество выполнения Исполнителем условий настоящего Контракта.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3.4.3. Запрашивать информацию о ходе и состоянии исполнения обязательств Исполнителя по настоящему Контракту.</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3.4.4. Отказаться от приемки и оплаты услуг, не соответствующих условиям настоящего Контракта.</w:t>
      </w:r>
    </w:p>
    <w:p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3.4.5. Требовать от Исполнителя своевременного устранения нарушений, выявленных в ходе приемки оказанных услуг.</w:t>
      </w:r>
      <w:bookmarkStart w:id="7" w:name="Par239"/>
      <w:bookmarkEnd w:id="7"/>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734D5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3.4.7. Требовать возмещения убытков, причиненных по вине Исполнителя, в соответствии с действующий законодательством Российской Федерации и разделом 7</w:t>
      </w:r>
      <w:r w:rsidR="00734D50" w:rsidRPr="009A584F">
        <w:rPr>
          <w:rFonts w:ascii="Times New Roman" w:hAnsi="Times New Roman" w:cs="Times New Roman"/>
          <w:sz w:val="20"/>
          <w:szCs w:val="20"/>
        </w:rPr>
        <w:t xml:space="preserve"> настоящего Контракта.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3.4.8. Осуществлять иные права, предусмотренные действующим законодательством и настоящим Контрактом.</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584F">
        <w:rPr>
          <w:rFonts w:ascii="Times New Roman" w:hAnsi="Times New Roman" w:cs="Times New Roman"/>
          <w:b/>
          <w:bCs/>
          <w:sz w:val="20"/>
          <w:szCs w:val="20"/>
        </w:rPr>
        <w:t>4. Цена Контракта, срок и порядок расчетов</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6F29D1"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lastRenderedPageBreak/>
        <w:t>4.1. Цена настоящего Контракта</w:t>
      </w:r>
      <w:r w:rsidR="00231418">
        <w:rPr>
          <w:rFonts w:ascii="Times New Roman" w:hAnsi="Times New Roman" w:cs="Times New Roman"/>
          <w:sz w:val="20"/>
          <w:szCs w:val="20"/>
        </w:rPr>
        <w:t xml:space="preserve"> </w:t>
      </w:r>
      <w:r w:rsidRPr="009A584F">
        <w:rPr>
          <w:rFonts w:ascii="Times New Roman" w:hAnsi="Times New Roman" w:cs="Times New Roman"/>
          <w:sz w:val="20"/>
          <w:szCs w:val="20"/>
        </w:rPr>
        <w:t xml:space="preserve">составляет </w:t>
      </w:r>
      <w:r w:rsidR="00231418" w:rsidRPr="000C4171">
        <w:rPr>
          <w:rFonts w:ascii="Times New Roman" w:hAnsi="Times New Roman" w:cs="Times New Roman"/>
          <w:sz w:val="20"/>
          <w:szCs w:val="20"/>
        </w:rPr>
        <w:t xml:space="preserve">5 969 355,77 </w:t>
      </w:r>
      <w:r w:rsidRPr="000C4171">
        <w:rPr>
          <w:rFonts w:ascii="Times New Roman" w:hAnsi="Times New Roman" w:cs="Times New Roman"/>
          <w:sz w:val="20"/>
          <w:szCs w:val="20"/>
        </w:rPr>
        <w:t>руб</w:t>
      </w:r>
      <w:r w:rsidR="002D1C1E" w:rsidRPr="000C4171">
        <w:rPr>
          <w:rFonts w:ascii="Times New Roman" w:hAnsi="Times New Roman" w:cs="Times New Roman"/>
          <w:sz w:val="20"/>
          <w:szCs w:val="20"/>
        </w:rPr>
        <w:t xml:space="preserve">. </w:t>
      </w:r>
      <w:r w:rsidRPr="000C4171">
        <w:rPr>
          <w:rFonts w:ascii="Times New Roman" w:hAnsi="Times New Roman" w:cs="Times New Roman"/>
          <w:sz w:val="20"/>
          <w:szCs w:val="20"/>
        </w:rPr>
        <w:t>(</w:t>
      </w:r>
      <w:r w:rsidR="00231418" w:rsidRPr="000C4171">
        <w:rPr>
          <w:rFonts w:ascii="Times New Roman" w:hAnsi="Times New Roman" w:cs="Times New Roman"/>
          <w:sz w:val="20"/>
          <w:szCs w:val="20"/>
        </w:rPr>
        <w:t>Пять миллионов девятьсот шестьдесят девять тысяч триста пятьдесят пять рублей 77 копеек</w:t>
      </w:r>
      <w:r w:rsidR="000C4171">
        <w:rPr>
          <w:rFonts w:ascii="Times New Roman" w:hAnsi="Times New Roman" w:cs="Times New Roman"/>
          <w:sz w:val="20"/>
          <w:szCs w:val="20"/>
        </w:rPr>
        <w:t>)</w:t>
      </w:r>
      <w:r w:rsidRPr="009A584F">
        <w:rPr>
          <w:rFonts w:ascii="Times New Roman" w:hAnsi="Times New Roman" w:cs="Times New Roman"/>
          <w:sz w:val="20"/>
          <w:szCs w:val="20"/>
        </w:rPr>
        <w:t xml:space="preserve">, </w:t>
      </w:r>
      <w:r w:rsidR="002D1C1E" w:rsidRPr="006F29D1">
        <w:rPr>
          <w:rFonts w:ascii="Times New Roman" w:hAnsi="Times New Roman" w:cs="Times New Roman"/>
          <w:sz w:val="20"/>
          <w:szCs w:val="20"/>
        </w:rPr>
        <w:t>НДС не облагается на основании пп.38 п.3 ст.149 НК РФ</w:t>
      </w:r>
      <w:r w:rsidR="009A584F" w:rsidRPr="006F29D1">
        <w:rPr>
          <w:rFonts w:ascii="Times New Roman" w:hAnsi="Times New Roman" w:cs="Times New Roman"/>
          <w:sz w:val="20"/>
          <w:szCs w:val="20"/>
        </w:rPr>
        <w:t>.</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8" w:name="Par280"/>
      <w:bookmarkEnd w:id="8"/>
      <w:r w:rsidRPr="009A584F">
        <w:rPr>
          <w:rFonts w:ascii="Times New Roman" w:hAnsi="Times New Roman" w:cs="Times New Roman"/>
          <w:sz w:val="20"/>
          <w:szCs w:val="20"/>
        </w:rPr>
        <w:t>4.2. Цена Контракта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870A0" w:rsidRPr="009A584F" w:rsidRDefault="009E4B31" w:rsidP="005F392D">
      <w:pPr>
        <w:autoSpaceDE w:val="0"/>
        <w:autoSpaceDN w:val="0"/>
        <w:adjustRightInd w:val="0"/>
        <w:spacing w:after="0" w:line="240" w:lineRule="auto"/>
        <w:ind w:firstLine="540"/>
        <w:jc w:val="both"/>
        <w:rPr>
          <w:rFonts w:ascii="Times New Roman" w:hAnsi="Times New Roman" w:cs="Times New Roman"/>
          <w:sz w:val="20"/>
          <w:szCs w:val="20"/>
        </w:rPr>
      </w:pPr>
      <w:hyperlink w:anchor="Par803" w:history="1">
        <w:r w:rsidR="004870A0" w:rsidRPr="009A584F">
          <w:rPr>
            <w:rFonts w:ascii="Times New Roman" w:hAnsi="Times New Roman" w:cs="Times New Roman"/>
            <w:sz w:val="20"/>
            <w:szCs w:val="20"/>
          </w:rPr>
          <w:t>Расчет</w:t>
        </w:r>
      </w:hyperlink>
      <w:r w:rsidR="004870A0" w:rsidRPr="009A584F">
        <w:rPr>
          <w:rFonts w:ascii="Times New Roman" w:hAnsi="Times New Roman" w:cs="Times New Roman"/>
          <w:sz w:val="20"/>
          <w:szCs w:val="20"/>
        </w:rPr>
        <w:t xml:space="preserve"> цены оказываемых услуг представлен в приложении </w:t>
      </w:r>
      <w:r w:rsidR="00BA1EFD" w:rsidRPr="009A584F">
        <w:rPr>
          <w:rFonts w:ascii="Times New Roman" w:hAnsi="Times New Roman" w:cs="Times New Roman"/>
          <w:sz w:val="20"/>
          <w:szCs w:val="20"/>
        </w:rPr>
        <w:t>№</w:t>
      </w:r>
      <w:r w:rsidR="004870A0" w:rsidRPr="009A584F">
        <w:rPr>
          <w:rFonts w:ascii="Times New Roman" w:hAnsi="Times New Roman" w:cs="Times New Roman"/>
          <w:sz w:val="20"/>
          <w:szCs w:val="20"/>
        </w:rPr>
        <w:t xml:space="preserve"> 2 к настоящему Контракту.</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4.3. Цена Контракта является твердой и определяется на весь срок исполнения Контракта.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Изменение существенных условий настоящего Контракта в ходе его исполнения допускается исключительно в случаях, предусмотренных Законом.</w:t>
      </w:r>
    </w:p>
    <w:p w:rsidR="00D028B6" w:rsidRPr="009A584F" w:rsidRDefault="00D028B6"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4.4. Источник финансирования настоящего Контракта - «Внебюджетные средства: Субсидии на финансовое обеспечение выполнения государственного задания / Остатки субсидий на финансовое обеспечение выполнения государственного задания / Доходы от иной приносящей доход деятельности».</w:t>
      </w:r>
    </w:p>
    <w:p w:rsidR="0031550E" w:rsidRDefault="0031550E" w:rsidP="005F392D">
      <w:pPr>
        <w:autoSpaceDE w:val="0"/>
        <w:autoSpaceDN w:val="0"/>
        <w:adjustRightInd w:val="0"/>
        <w:spacing w:after="0" w:line="240" w:lineRule="auto"/>
        <w:ind w:firstLine="540"/>
        <w:jc w:val="both"/>
        <w:rPr>
          <w:rFonts w:ascii="Times New Roman" w:hAnsi="Times New Roman" w:cs="Times New Roman"/>
          <w:sz w:val="20"/>
          <w:szCs w:val="20"/>
        </w:rPr>
      </w:pPr>
      <w:r w:rsidRPr="0031550E">
        <w:rPr>
          <w:rFonts w:ascii="Times New Roman" w:hAnsi="Times New Roman" w:cs="Times New Roman"/>
          <w:sz w:val="20"/>
          <w:szCs w:val="20"/>
        </w:rPr>
        <w:t>4.5. Авансирование по настоящему Контракту не предусмотрено</w:t>
      </w:r>
    </w:p>
    <w:p w:rsidR="002C1099" w:rsidRPr="009A584F" w:rsidRDefault="002C1099"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4.6. Оплата за фактически оказанные услуги </w:t>
      </w:r>
      <w:r w:rsidR="009A584F" w:rsidRPr="009A584F">
        <w:rPr>
          <w:rFonts w:ascii="Times New Roman" w:hAnsi="Times New Roman" w:cs="Times New Roman"/>
          <w:sz w:val="20"/>
          <w:szCs w:val="20"/>
        </w:rPr>
        <w:t xml:space="preserve">за отчетный период </w:t>
      </w:r>
      <w:r w:rsidRPr="009A584F">
        <w:rPr>
          <w:rFonts w:ascii="Times New Roman" w:hAnsi="Times New Roman" w:cs="Times New Roman"/>
          <w:sz w:val="20"/>
          <w:szCs w:val="20"/>
        </w:rPr>
        <w:t xml:space="preserve">осуществляется Заказчиком на основании счета, предоставленного Исполнителем, в срок не более чем 7 (семь) рабочих дней с даты подписания Заказчиком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w:t>
      </w:r>
      <w:hyperlink w:anchor="Par441" w:history="1">
        <w:r w:rsidRPr="009A584F">
          <w:rPr>
            <w:rFonts w:ascii="Times New Roman" w:hAnsi="Times New Roman" w:cs="Times New Roman"/>
            <w:sz w:val="20"/>
            <w:szCs w:val="20"/>
          </w:rPr>
          <w:t>пункте 6.8</w:t>
        </w:r>
      </w:hyperlink>
      <w:r w:rsidRPr="009A584F">
        <w:rPr>
          <w:rFonts w:ascii="Times New Roman" w:hAnsi="Times New Roman" w:cs="Times New Roman"/>
          <w:sz w:val="20"/>
          <w:szCs w:val="20"/>
        </w:rPr>
        <w:t xml:space="preserve"> настоящего Контракта, являющиеся его неотъемлемой частью.</w:t>
      </w:r>
    </w:p>
    <w:p w:rsidR="004870A0"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В то же время Исполнитель вправе сформировать и направить Заказчику счет-фактуру в виде отдельного документа.</w:t>
      </w:r>
    </w:p>
    <w:p w:rsidR="009A584F" w:rsidRPr="009A584F" w:rsidRDefault="009A584F"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Отчетные периоды – с первого </w:t>
      </w:r>
      <w:r>
        <w:rPr>
          <w:rFonts w:ascii="Times New Roman" w:hAnsi="Times New Roman" w:cs="Times New Roman"/>
          <w:sz w:val="20"/>
          <w:szCs w:val="20"/>
        </w:rPr>
        <w:t xml:space="preserve">по </w:t>
      </w:r>
      <w:r w:rsidRPr="009A584F">
        <w:rPr>
          <w:rFonts w:ascii="Times New Roman" w:hAnsi="Times New Roman" w:cs="Times New Roman"/>
          <w:sz w:val="20"/>
          <w:szCs w:val="20"/>
        </w:rPr>
        <w:t>последний день месяца, в течение которого оказывались услуги</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hyperlink w:anchor="Par737" w:history="1">
        <w:r w:rsidRPr="009A584F">
          <w:rPr>
            <w:rFonts w:ascii="Times New Roman" w:hAnsi="Times New Roman" w:cs="Times New Roman"/>
            <w:sz w:val="20"/>
            <w:szCs w:val="20"/>
          </w:rPr>
          <w:t>разделе 16</w:t>
        </w:r>
      </w:hyperlink>
      <w:r w:rsidRPr="009A584F">
        <w:rPr>
          <w:rFonts w:ascii="Times New Roman" w:hAnsi="Times New Roman" w:cs="Times New Roman"/>
          <w:sz w:val="20"/>
          <w:szCs w:val="20"/>
        </w:rPr>
        <w:t xml:space="preserve"> настоящего Контракта.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Валютой, используемой для расчетов с Исполнителем, является российский рубль.</w:t>
      </w:r>
    </w:p>
    <w:p w:rsidR="00E518DE"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E518DE" w:rsidRPr="009A584F">
        <w:rPr>
          <w:rFonts w:ascii="Times New Roman" w:hAnsi="Times New Roman" w:cs="Times New Roman"/>
          <w:sz w:val="20"/>
          <w:szCs w:val="20"/>
        </w:rPr>
        <w:t>оссийской Федерации Заказчиком.</w:t>
      </w:r>
    </w:p>
    <w:p w:rsidR="00E518DE"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4.9. Обязанности Заказчика по оплате оказанных услуг считаются исполненными с момента списания денежных средств со счета Заказчика.</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rsidR="004870A0" w:rsidRPr="009A584F" w:rsidRDefault="002C1099"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9" w:name="Par396"/>
      <w:bookmarkEnd w:id="9"/>
      <w:r w:rsidRPr="009A584F">
        <w:rPr>
          <w:rFonts w:ascii="Times New Roman" w:hAnsi="Times New Roman" w:cs="Times New Roman"/>
          <w:sz w:val="20"/>
          <w:szCs w:val="20"/>
        </w:rPr>
        <w:t>4.10. Стороны обязуются на 5 (пятое) число текущего месяца производить сверку расчетов и оформлять акт сверки взаиморасчетов за прошедший месяц.</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584F">
        <w:rPr>
          <w:rFonts w:ascii="Times New Roman" w:hAnsi="Times New Roman" w:cs="Times New Roman"/>
          <w:b/>
          <w:bCs/>
          <w:sz w:val="20"/>
          <w:szCs w:val="20"/>
        </w:rPr>
        <w:t>5. Качество оказываемых услуг</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w:t>
      </w:r>
      <w:r w:rsidR="009A584F" w:rsidRPr="009A584F">
        <w:rPr>
          <w:rFonts w:ascii="Times New Roman" w:hAnsi="Times New Roman" w:cs="Times New Roman"/>
          <w:sz w:val="20"/>
          <w:szCs w:val="20"/>
        </w:rPr>
        <w:t xml:space="preserve">пунктах 1.4, 1.6раздела </w:t>
      </w:r>
      <w:r w:rsidRPr="009A584F">
        <w:rPr>
          <w:rFonts w:ascii="Times New Roman" w:hAnsi="Times New Roman" w:cs="Times New Roman"/>
          <w:sz w:val="20"/>
          <w:szCs w:val="20"/>
        </w:rPr>
        <w:t xml:space="preserve">1 </w:t>
      </w:r>
      <w:hyperlink w:anchor="Par792" w:history="1">
        <w:r w:rsidRPr="009A584F">
          <w:rPr>
            <w:rFonts w:ascii="Times New Roman" w:hAnsi="Times New Roman" w:cs="Times New Roman"/>
            <w:sz w:val="20"/>
            <w:szCs w:val="20"/>
          </w:rPr>
          <w:t xml:space="preserve">Приложения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1</w:t>
        </w:r>
      </w:hyperlink>
      <w:r w:rsidRPr="009A584F">
        <w:rPr>
          <w:rFonts w:ascii="Times New Roman" w:hAnsi="Times New Roman" w:cs="Times New Roman"/>
          <w:sz w:val="20"/>
          <w:szCs w:val="20"/>
        </w:rPr>
        <w:t xml:space="preserve"> к настоящему Контракту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Описание объекта закупки</w:t>
      </w:r>
      <w:r w:rsidR="004012A2" w:rsidRPr="009A584F">
        <w:rPr>
          <w:rFonts w:ascii="Times New Roman" w:hAnsi="Times New Roman" w:cs="Times New Roman"/>
          <w:sz w:val="20"/>
          <w:szCs w:val="20"/>
        </w:rPr>
        <w:t>».</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Исполнитель оказывает услуги в соответствии с требованиями, установленными законодательством Российской Федерации и определенными в </w:t>
      </w:r>
      <w:r w:rsidR="009A584F" w:rsidRPr="009A584F">
        <w:rPr>
          <w:rFonts w:ascii="Times New Roman" w:hAnsi="Times New Roman" w:cs="Times New Roman"/>
          <w:sz w:val="20"/>
          <w:szCs w:val="20"/>
        </w:rPr>
        <w:t>пунктах 1.5, 1.7</w:t>
      </w:r>
      <w:r w:rsidRPr="009A584F">
        <w:rPr>
          <w:rFonts w:ascii="Times New Roman" w:hAnsi="Times New Roman" w:cs="Times New Roman"/>
          <w:sz w:val="20"/>
          <w:szCs w:val="20"/>
        </w:rPr>
        <w:t xml:space="preserve"> раздела 1 </w:t>
      </w:r>
      <w:hyperlink w:anchor="Par792" w:history="1">
        <w:r w:rsidRPr="009A584F">
          <w:rPr>
            <w:rFonts w:ascii="Times New Roman" w:hAnsi="Times New Roman" w:cs="Times New Roman"/>
            <w:sz w:val="20"/>
            <w:szCs w:val="20"/>
          </w:rPr>
          <w:t xml:space="preserve">Приложения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1</w:t>
        </w:r>
      </w:hyperlink>
      <w:r w:rsidRPr="009A584F">
        <w:rPr>
          <w:rFonts w:ascii="Times New Roman" w:hAnsi="Times New Roman" w:cs="Times New Roman"/>
          <w:sz w:val="20"/>
          <w:szCs w:val="20"/>
        </w:rPr>
        <w:t xml:space="preserve"> к настоящему Контракту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Описание объекта закупки</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5.2. Оценка уровня организации социального питания осуществляется в соответствии с </w:t>
      </w:r>
      <w:hyperlink r:id="rId21" w:history="1">
        <w:r w:rsidRPr="009A584F">
          <w:rPr>
            <w:rFonts w:ascii="Times New Roman" w:hAnsi="Times New Roman" w:cs="Times New Roman"/>
            <w:sz w:val="20"/>
            <w:szCs w:val="20"/>
          </w:rPr>
          <w:t>Порядком</w:t>
        </w:r>
      </w:hyperlink>
      <w:r w:rsidRPr="009A584F">
        <w:rPr>
          <w:rFonts w:ascii="Times New Roman" w:hAnsi="Times New Roman" w:cs="Times New Roman"/>
          <w:sz w:val="20"/>
          <w:szCs w:val="20"/>
        </w:rPr>
        <w:t xml:space="preserve">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873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О мерах по реализации Закона Санкт-Петербурга </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О социальном питании в Санкт-Петербурге</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 xml:space="preserve">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w:t>
      </w:r>
      <w:r w:rsidRPr="009A584F">
        <w:rPr>
          <w:rFonts w:ascii="Times New Roman" w:hAnsi="Times New Roman" w:cs="Times New Roman"/>
          <w:sz w:val="20"/>
          <w:szCs w:val="20"/>
        </w:rPr>
        <w:lastRenderedPageBreak/>
        <w:t>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r w:rsidR="004012A2" w:rsidRPr="009A584F">
        <w:rPr>
          <w:rFonts w:ascii="Times New Roman" w:hAnsi="Times New Roman" w:cs="Times New Roman"/>
          <w:sz w:val="20"/>
          <w:szCs w:val="20"/>
        </w:rPr>
        <w:t>»</w:t>
      </w:r>
      <w:r w:rsidRPr="009A584F">
        <w:rPr>
          <w:rFonts w:ascii="Times New Roman" w:hAnsi="Times New Roman" w:cs="Times New Roman"/>
          <w:sz w:val="20"/>
          <w:szCs w:val="20"/>
        </w:rPr>
        <w:t>.</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rsidR="004012A2" w:rsidRPr="009A6CB6" w:rsidRDefault="004012A2"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p>
    <w:p w:rsidR="004870A0" w:rsidRPr="009A584F" w:rsidRDefault="004870A0"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9A584F">
        <w:rPr>
          <w:rFonts w:ascii="Times New Roman" w:hAnsi="Times New Roman" w:cs="Times New Roman"/>
          <w:b/>
          <w:bCs/>
          <w:sz w:val="20"/>
          <w:szCs w:val="20"/>
        </w:rPr>
        <w:t>6. Порядок и срок сдачи и приемки услуг</w:t>
      </w:r>
    </w:p>
    <w:p w:rsidR="009701D7" w:rsidRPr="009A6CB6" w:rsidRDefault="009701D7"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6.1. В день оказания услуг в соответствии с заявкой Заказчика, направленной в соответствии с пунктом 2.4 настоящего Контракта, Исполнитель передает Заказчику подписанный со своей стороны акт сдачи-приемки оказанных услуг (далее - акт промежуточной приемки) в 2 (двух) экземплярах (по 1 (одному) экземпляру для каждой из Сторон).</w:t>
      </w:r>
      <w:bookmarkStart w:id="10" w:name="Par409"/>
      <w:bookmarkEnd w:id="10"/>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По результатам проведения экспертизы оформляется заключ</w:t>
      </w:r>
      <w:r w:rsidR="004012A2" w:rsidRPr="009A584F">
        <w:rPr>
          <w:rFonts w:ascii="Times New Roman" w:hAnsi="Times New Roman" w:cs="Times New Roman"/>
          <w:sz w:val="20"/>
          <w:szCs w:val="20"/>
        </w:rPr>
        <w:t>ение по результатам экспертизы.</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4012A2"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Start w:id="11" w:name="Par414"/>
      <w:bookmarkEnd w:id="11"/>
    </w:p>
    <w:p w:rsidR="00F65050"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w:t>
      </w:r>
      <w:hyperlink w:anchor="Par409" w:history="1">
        <w:r w:rsidRPr="009A584F">
          <w:rPr>
            <w:rFonts w:ascii="Times New Roman" w:hAnsi="Times New Roman" w:cs="Times New Roman"/>
            <w:sz w:val="20"/>
            <w:szCs w:val="20"/>
          </w:rPr>
          <w:t>пунктом 6.2</w:t>
        </w:r>
      </w:hyperlink>
      <w:r w:rsidRPr="009A584F">
        <w:rPr>
          <w:rFonts w:ascii="Times New Roman" w:hAnsi="Times New Roman" w:cs="Times New Roman"/>
          <w:sz w:val="20"/>
          <w:szCs w:val="20"/>
        </w:rPr>
        <w:t xml:space="preserve"> настоящего Контракта, Заказчик подписывает акт промежуточной приемки в течение 5 (пяти) рабочих дней с даты оказания услуг.</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фиксируется перечень выявленных недостатков и сроки их устранения Исполнителем.</w:t>
      </w:r>
    </w:p>
    <w:p w:rsidR="004870A0"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Указанный рекламационный акт в тот же день направляется Заказчиком в адрес Исполнителя, при этом Заказчик в срок, указанный в пункте 6.3 настоящего Контракта, отказывается от приемки результатов оказанных услуг и составляет мотивированный отказ от подписания акта промежуточной приемки.</w:t>
      </w:r>
    </w:p>
    <w:p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w:t>
      </w:r>
      <w:r w:rsidR="00685847" w:rsidRPr="009A584F">
        <w:rPr>
          <w:rFonts w:ascii="Times New Roman" w:hAnsi="Times New Roman" w:cs="Times New Roman"/>
          <w:sz w:val="20"/>
          <w:szCs w:val="20"/>
        </w:rPr>
        <w:t>ом настоящим разделом Контракта</w:t>
      </w:r>
      <w:r w:rsidR="00F65050" w:rsidRPr="009A584F">
        <w:rPr>
          <w:rFonts w:ascii="Times New Roman" w:hAnsi="Times New Roman" w:cs="Times New Roman"/>
          <w:sz w:val="20"/>
          <w:szCs w:val="20"/>
        </w:rPr>
        <w:t>.</w:t>
      </w:r>
    </w:p>
    <w:p w:rsidR="00685847"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45 (сорока пяти) минут с момента его уведомления.</w:t>
      </w:r>
    </w:p>
    <w:p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6.5. В соответствии с частью 6 статьи 94 Закона по решению Заказчика для приемки оказанных услуг может создаваться приемочная комиссия, которая состоит не менее чем из пяти человек.</w:t>
      </w:r>
    </w:p>
    <w:p w:rsidR="00685847" w:rsidRPr="009A584F"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6.6. Датой промежуточной приемки оказанных услуг считается дата подписания Заказчиком акта промежуточной приемки.</w:t>
      </w:r>
      <w:bookmarkStart w:id="12" w:name="Par424"/>
      <w:bookmarkEnd w:id="12"/>
    </w:p>
    <w:p w:rsidR="00F65050" w:rsidRPr="009A584F"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9A584F">
        <w:rPr>
          <w:rFonts w:ascii="Times New Roman" w:hAnsi="Times New Roman" w:cs="Times New Roman"/>
          <w:sz w:val="20"/>
          <w:szCs w:val="20"/>
        </w:rPr>
        <w:t xml:space="preserve">6.7. </w:t>
      </w:r>
      <w:r w:rsidR="001C17D9">
        <w:rPr>
          <w:rFonts w:ascii="Times New Roman" w:hAnsi="Times New Roman" w:cs="Times New Roman"/>
          <w:sz w:val="20"/>
          <w:szCs w:val="20"/>
        </w:rPr>
        <w:t xml:space="preserve">По окончании отчетного периода </w:t>
      </w:r>
      <w:r w:rsidRPr="009A584F">
        <w:rPr>
          <w:rFonts w:ascii="Times New Roman" w:hAnsi="Times New Roman" w:cs="Times New Roman"/>
          <w:sz w:val="20"/>
          <w:szCs w:val="20"/>
        </w:rPr>
        <w:t>Сторонами с использованием единой информационной системы в сфере закупок оформляется документ о приемке</w:t>
      </w:r>
      <w:r w:rsidR="001C17D9">
        <w:rPr>
          <w:rFonts w:ascii="Times New Roman" w:hAnsi="Times New Roman" w:cs="Times New Roman"/>
          <w:sz w:val="20"/>
          <w:szCs w:val="20"/>
        </w:rPr>
        <w:t xml:space="preserve">, </w:t>
      </w:r>
      <w:r w:rsidR="001C17D9" w:rsidRPr="001C17D9">
        <w:rPr>
          <w:rFonts w:ascii="Times New Roman" w:hAnsi="Times New Roman" w:cs="Times New Roman"/>
          <w:sz w:val="20"/>
          <w:szCs w:val="20"/>
        </w:rPr>
        <w:t>являющийся сводным реестром составленных в пределах отчетного периода промежуточных актов.</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Для этого Исполнитель в срок не более 3 (трех) рабочих дней с даты окончания отчетного </w:t>
      </w:r>
      <w:r w:rsidR="001C17D9" w:rsidRPr="001C17D9">
        <w:rPr>
          <w:rFonts w:ascii="Times New Roman" w:hAnsi="Times New Roman" w:cs="Times New Roman"/>
          <w:sz w:val="20"/>
          <w:szCs w:val="20"/>
        </w:rPr>
        <w:t>периода</w:t>
      </w:r>
      <w:r w:rsidRPr="001C17D9">
        <w:rPr>
          <w:rFonts w:ascii="Times New Roman" w:hAnsi="Times New Roman" w:cs="Times New Roman"/>
          <w:sz w:val="20"/>
          <w:szCs w:val="20"/>
        </w:rPr>
        <w:t xml:space="preserve"> в соответствии с заключительной заявкой Заказчика </w:t>
      </w:r>
      <w:r w:rsidR="001C17D9" w:rsidRPr="001C17D9">
        <w:rPr>
          <w:rFonts w:ascii="Times New Roman" w:hAnsi="Times New Roman" w:cs="Times New Roman"/>
          <w:sz w:val="20"/>
          <w:szCs w:val="20"/>
        </w:rPr>
        <w:t xml:space="preserve">за отчетный период </w:t>
      </w:r>
      <w:r w:rsidRPr="001C17D9">
        <w:rPr>
          <w:rFonts w:ascii="Times New Roman" w:hAnsi="Times New Roman" w:cs="Times New Roman"/>
          <w:sz w:val="20"/>
          <w:szCs w:val="20"/>
        </w:rPr>
        <w:t>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подпунктах «а», «б», «д» - «ж» пункта 1 части 13 статьи 94 Закона.</w:t>
      </w:r>
    </w:p>
    <w:p w:rsidR="004870A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При этом в документ о приемке подлежит включению информация об услугах, оказанных в течение отчетного </w:t>
      </w:r>
      <w:r w:rsidR="001C17D9" w:rsidRPr="001C17D9">
        <w:rPr>
          <w:rFonts w:ascii="Times New Roman" w:hAnsi="Times New Roman" w:cs="Times New Roman"/>
          <w:sz w:val="20"/>
          <w:szCs w:val="20"/>
        </w:rPr>
        <w:t>периода, в строгом соответствии с составленными в течение указанного периода промежуточными актами</w:t>
      </w:r>
      <w:r w:rsidRPr="001C17D9">
        <w:rPr>
          <w:rFonts w:ascii="Times New Roman" w:hAnsi="Times New Roman" w:cs="Times New Roman"/>
          <w:sz w:val="20"/>
          <w:szCs w:val="20"/>
        </w:rPr>
        <w:t>.</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3" w:name="Par441"/>
      <w:bookmarkEnd w:id="13"/>
      <w:r w:rsidRPr="001C17D9">
        <w:rPr>
          <w:rFonts w:ascii="Times New Roman" w:hAnsi="Times New Roman" w:cs="Times New Roman"/>
          <w:sz w:val="20"/>
          <w:szCs w:val="20"/>
        </w:rPr>
        <w:t>6.8. К документу о приемке, предусмотренному пунктом 6.7 настоящего Контракта, должны быть приложены следующие документы, являющиеся его неотъемлемой частью:</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счет на оплату услуг за соответствующий оплачиваемый период;</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счет-фактура (при наличии);</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скан-образы акта сдачи-приемки оказанных услуг (акт</w:t>
      </w:r>
      <w:r w:rsidR="001C17D9">
        <w:rPr>
          <w:rFonts w:ascii="Times New Roman" w:hAnsi="Times New Roman" w:cs="Times New Roman"/>
          <w:sz w:val="20"/>
          <w:szCs w:val="20"/>
        </w:rPr>
        <w:t>ы</w:t>
      </w:r>
      <w:r w:rsidRPr="001C17D9">
        <w:rPr>
          <w:rFonts w:ascii="Times New Roman" w:hAnsi="Times New Roman" w:cs="Times New Roman"/>
          <w:sz w:val="20"/>
          <w:szCs w:val="20"/>
        </w:rPr>
        <w:t xml:space="preserve"> промежуточной приемки)</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lastRenderedPageBreak/>
        <w:t xml:space="preserve">При </w:t>
      </w:r>
      <w:r w:rsidR="001C17D9" w:rsidRPr="001C17D9">
        <w:rPr>
          <w:rFonts w:ascii="Times New Roman" w:hAnsi="Times New Roman" w:cs="Times New Roman"/>
          <w:sz w:val="20"/>
          <w:szCs w:val="20"/>
        </w:rPr>
        <w:t>этом в случае, если</w:t>
      </w:r>
      <w:r w:rsidRPr="001C17D9">
        <w:rPr>
          <w:rFonts w:ascii="Times New Roman" w:hAnsi="Times New Roman" w:cs="Times New Roman"/>
          <w:sz w:val="20"/>
          <w:szCs w:val="20"/>
        </w:rPr>
        <w:t xml:space="preserve">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6.7 настоящего Контракта информация, содержащаяся в документе о приемке.</w:t>
      </w:r>
      <w:bookmarkStart w:id="14" w:name="Par448"/>
      <w:bookmarkEnd w:id="14"/>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6.9. Датой поступления Заказчику документа о приемке, подписанного Исполнителем, считается дата размещения в соответствии с </w:t>
      </w:r>
      <w:hyperlink r:id="rId22" w:history="1">
        <w:r w:rsidRPr="001C17D9">
          <w:rPr>
            <w:rFonts w:ascii="Times New Roman" w:hAnsi="Times New Roman" w:cs="Times New Roman"/>
            <w:sz w:val="20"/>
            <w:szCs w:val="20"/>
          </w:rPr>
          <w:t>пунктом 3 части 13 статьи 94</w:t>
        </w:r>
      </w:hyperlink>
      <w:r w:rsidRPr="001C17D9">
        <w:rPr>
          <w:rFonts w:ascii="Times New Roman" w:hAnsi="Times New Roman" w:cs="Times New Roman"/>
          <w:sz w:val="20"/>
          <w:szCs w:val="20"/>
        </w:rPr>
        <w:t xml:space="preserve"> Закона такого документа в единой информационной системе в сфере закупок в соответствии с часовой зоной, в которой расположен Заказчик.</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6.10. В течение 20 (двадцати) рабочих дней со дня поступления документа о приемке в соответствии с пунктом 6.9 настоящего Контракта Заказчик (за исключением случая создания приемочной комиссии в соответствии с </w:t>
      </w:r>
      <w:hyperlink r:id="rId23" w:history="1">
        <w:r w:rsidRPr="001C17D9">
          <w:rPr>
            <w:rFonts w:ascii="Times New Roman" w:hAnsi="Times New Roman" w:cs="Times New Roman"/>
            <w:sz w:val="20"/>
            <w:szCs w:val="20"/>
          </w:rPr>
          <w:t>частью 6 статьи 94</w:t>
        </w:r>
      </w:hyperlink>
      <w:r w:rsidRPr="001C17D9">
        <w:rPr>
          <w:rFonts w:ascii="Times New Roman" w:hAnsi="Times New Roman" w:cs="Times New Roman"/>
          <w:sz w:val="20"/>
          <w:szCs w:val="20"/>
        </w:rPr>
        <w:t xml:space="preserve"> Закона) на основании изучения документов, предусмотренных пунктом 6.8 настоящего Контракта, и результатов экспертизы, проведенной в соответствии с пунктом 6.2 настоящего Контракта, осуществляет одно из следующих действий:</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6.10.1. Заказчик имеет право частично принять оказанные услуги 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6.11. В случае создания приемочной комиссии в течение 20 (двадцати) рабочих дней со дня поступления документа о приемке в соответствии с пунктом 6.9 настоящего Контракта на основании изучения документов, предусмотренных пунктом 6.8 настоящего Контракта, и результатов экспертизы, проведенной в соответствии с пунктом 6.2 настоящего Контракта:</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5" w:name="Par460"/>
      <w:bookmarkEnd w:id="15"/>
      <w:r w:rsidRPr="001C17D9">
        <w:rPr>
          <w:rFonts w:ascii="Times New Roman" w:hAnsi="Times New Roman" w:cs="Times New Roman"/>
          <w:sz w:val="20"/>
          <w:szCs w:val="2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б) после подписания членами приемочной комиссии в соответствии с </w:t>
      </w:r>
      <w:hyperlink w:anchor="Par460" w:history="1">
        <w:r w:rsidRPr="001C17D9">
          <w:rPr>
            <w:rFonts w:ascii="Times New Roman" w:hAnsi="Times New Roman" w:cs="Times New Roman"/>
            <w:sz w:val="20"/>
            <w:szCs w:val="20"/>
          </w:rPr>
          <w:t>подпунктом «а</w:t>
        </w:r>
      </w:hyperlink>
      <w:r w:rsidRPr="001C17D9">
        <w:rPr>
          <w:rFonts w:ascii="Times New Roman" w:hAnsi="Times New Roman" w:cs="Times New Roman"/>
          <w:sz w:val="20"/>
          <w:szCs w:val="20"/>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6.11.1. Приемочная комиссия имеет право частично принять оказанные услуги с отражением информации о расхождениях в приемке в соответствии с условиями настоящего Контракта и информации о фактически принятых услугах в документе о приемке.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6" w:name="Par463"/>
      <w:bookmarkEnd w:id="16"/>
      <w:r w:rsidRPr="001C17D9">
        <w:rPr>
          <w:rFonts w:ascii="Times New Roman" w:hAnsi="Times New Roman" w:cs="Times New Roman"/>
          <w:sz w:val="20"/>
          <w:szCs w:val="20"/>
        </w:rPr>
        <w:t>6.12.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 xml:space="preserve">6.13. В случае получения в соответствии с </w:t>
      </w:r>
      <w:hyperlink w:anchor="Par463" w:history="1">
        <w:r w:rsidRPr="001C17D9">
          <w:rPr>
            <w:rFonts w:ascii="Times New Roman" w:hAnsi="Times New Roman" w:cs="Times New Roman"/>
            <w:sz w:val="20"/>
            <w:szCs w:val="20"/>
          </w:rPr>
          <w:t>пунктом 6.12</w:t>
        </w:r>
      </w:hyperlink>
      <w:r w:rsidRPr="001C17D9">
        <w:rPr>
          <w:rFonts w:ascii="Times New Roman" w:hAnsi="Times New Roman" w:cs="Times New Roman"/>
          <w:sz w:val="20"/>
          <w:szCs w:val="20"/>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6.14.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Устранение Исполнителем выявленных Заказчиком недостатков не освобождает его от уплаты неустойки (штрафа, пени), предусмотренных разделом 7 настоящего Контракта.</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6.15. Датой приемки оказанной услуги считается дата размещения в единой информационной системе документа о приемке, подписанного Заказчиком.</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Обязательства Исполнителя по настоящему Контракту (</w:t>
      </w:r>
      <w:r w:rsidR="001C17D9" w:rsidRPr="001C17D9">
        <w:rPr>
          <w:rFonts w:ascii="Times New Roman" w:hAnsi="Times New Roman" w:cs="Times New Roman"/>
          <w:sz w:val="20"/>
          <w:szCs w:val="20"/>
        </w:rPr>
        <w:t>отчетному периоду</w:t>
      </w:r>
      <w:r w:rsidRPr="001C17D9">
        <w:rPr>
          <w:rFonts w:ascii="Times New Roman" w:hAnsi="Times New Roman" w:cs="Times New Roman"/>
          <w:sz w:val="20"/>
          <w:szCs w:val="20"/>
        </w:rPr>
        <w:t>) считаются исполненными после подписания Сторонами документа о приемке.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6.16.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После устранения недостатков, послуживших основанием для неподписания документа о приемке, Исполнитель и Заказчик подписывают документ о приемке в порядке и сроки, предусмотренные настоящим разделом Контракта.</w:t>
      </w:r>
    </w:p>
    <w:p w:rsidR="00F6505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lastRenderedPageBreak/>
        <w:t>Срок исправления Исполнителем документа о приемке при поступлении от Заказчика уведомления об уточнении составляет 3 (три) рабочих дня.</w:t>
      </w:r>
    </w:p>
    <w:p w:rsidR="004870A0" w:rsidRPr="001C17D9" w:rsidRDefault="00F65050" w:rsidP="005F392D">
      <w:pPr>
        <w:autoSpaceDE w:val="0"/>
        <w:autoSpaceDN w:val="0"/>
        <w:adjustRightInd w:val="0"/>
        <w:spacing w:after="0" w:line="240" w:lineRule="auto"/>
        <w:ind w:firstLine="540"/>
        <w:jc w:val="both"/>
        <w:rPr>
          <w:rFonts w:ascii="Times New Roman" w:hAnsi="Times New Roman" w:cs="Times New Roman"/>
          <w:sz w:val="20"/>
          <w:szCs w:val="20"/>
        </w:rPr>
      </w:pPr>
      <w:r w:rsidRPr="001C17D9">
        <w:rPr>
          <w:rFonts w:ascii="Times New Roman" w:hAnsi="Times New Roman" w:cs="Times New Roman"/>
          <w:sz w:val="20"/>
          <w:szCs w:val="20"/>
        </w:rPr>
        <w:t>6.17.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5116D1" w:rsidRPr="009A6CB6" w:rsidRDefault="005116D1" w:rsidP="005F392D">
      <w:pPr>
        <w:autoSpaceDE w:val="0"/>
        <w:autoSpaceDN w:val="0"/>
        <w:adjustRightInd w:val="0"/>
        <w:spacing w:after="0" w:line="240" w:lineRule="auto"/>
        <w:jc w:val="center"/>
        <w:outlineLvl w:val="1"/>
        <w:rPr>
          <w:rFonts w:ascii="Times New Roman" w:hAnsi="Times New Roman" w:cs="Times New Roman"/>
          <w:b/>
          <w:bCs/>
          <w:color w:val="FF0000"/>
          <w:sz w:val="20"/>
          <w:szCs w:val="20"/>
        </w:rPr>
      </w:pPr>
      <w:bookmarkStart w:id="17" w:name="Par477"/>
      <w:bookmarkEnd w:id="17"/>
    </w:p>
    <w:p w:rsidR="005116D1"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7. Ответственность Сторон</w:t>
      </w:r>
    </w:p>
    <w:p w:rsidR="005116D1" w:rsidRPr="009A6CB6" w:rsidRDefault="005116D1" w:rsidP="005F392D">
      <w:pPr>
        <w:autoSpaceDE w:val="0"/>
        <w:autoSpaceDN w:val="0"/>
        <w:adjustRightInd w:val="0"/>
        <w:spacing w:after="0" w:line="240" w:lineRule="auto"/>
        <w:jc w:val="center"/>
        <w:outlineLvl w:val="1"/>
        <w:rPr>
          <w:rFonts w:ascii="Times New Roman" w:hAnsi="Times New Roman" w:cs="Times New Roman"/>
          <w:color w:val="FF0000"/>
          <w:sz w:val="20"/>
          <w:szCs w:val="20"/>
        </w:rPr>
      </w:pPr>
    </w:p>
    <w:p w:rsidR="001E2CC5" w:rsidRPr="009A4994" w:rsidRDefault="001E2CC5" w:rsidP="005F392D">
      <w:pPr>
        <w:autoSpaceDE w:val="0"/>
        <w:autoSpaceDN w:val="0"/>
        <w:adjustRightInd w:val="0"/>
        <w:spacing w:after="0" w:line="240" w:lineRule="auto"/>
        <w:ind w:firstLine="540"/>
        <w:jc w:val="both"/>
        <w:outlineLvl w:val="1"/>
        <w:rPr>
          <w:rFonts w:ascii="Times New Roman" w:hAnsi="Times New Roman" w:cs="Times New Roman"/>
          <w:sz w:val="20"/>
          <w:szCs w:val="20"/>
        </w:rPr>
      </w:pPr>
      <w:r w:rsidRPr="009A4994">
        <w:rPr>
          <w:rFonts w:ascii="Times New Roman" w:hAnsi="Times New Roman" w:cs="Times New Roman"/>
          <w:sz w:val="20"/>
          <w:szCs w:val="20"/>
        </w:rPr>
        <w:t>7</w:t>
      </w:r>
      <w:r w:rsidR="004870A0" w:rsidRPr="009A4994">
        <w:rPr>
          <w:rFonts w:ascii="Times New Roman" w:hAnsi="Times New Roman" w:cs="Times New Roman"/>
          <w:sz w:val="20"/>
          <w:szCs w:val="20"/>
        </w:rPr>
        <w:t>.1.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7.2. Размер штрафа устанавливается Контрактом в порядке, установленном </w:t>
      </w:r>
      <w:hyperlink r:id="rId24" w:history="1">
        <w:r w:rsidRPr="009A4994">
          <w:rPr>
            <w:rFonts w:ascii="Times New Roman" w:hAnsi="Times New Roman" w:cs="Times New Roman"/>
            <w:sz w:val="20"/>
            <w:szCs w:val="20"/>
          </w:rPr>
          <w:t>Правилами</w:t>
        </w:r>
      </w:hyperlink>
      <w:r w:rsidRPr="009A4994">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1E2CC5" w:rsidRPr="009A4994">
        <w:rPr>
          <w:rFonts w:ascii="Times New Roman" w:hAnsi="Times New Roman" w:cs="Times New Roman"/>
          <w:sz w:val="20"/>
          <w:szCs w:val="20"/>
        </w:rPr>
        <w:t>№</w:t>
      </w:r>
      <w:r w:rsidRPr="009A4994">
        <w:rPr>
          <w:rFonts w:ascii="Times New Roman" w:hAnsi="Times New Roman" w:cs="Times New Roman"/>
          <w:sz w:val="20"/>
          <w:szCs w:val="20"/>
        </w:rPr>
        <w:t xml:space="preserve"> 1042 (далее - Правила).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w:t>
      </w:r>
      <w:hyperlink r:id="rId25" w:history="1">
        <w:r w:rsidRPr="009A4994">
          <w:rPr>
            <w:rFonts w:ascii="Times New Roman" w:hAnsi="Times New Roman" w:cs="Times New Roman"/>
            <w:sz w:val="20"/>
            <w:szCs w:val="20"/>
          </w:rPr>
          <w:t>пунктом 9</w:t>
        </w:r>
      </w:hyperlink>
      <w:r w:rsidRPr="009A4994">
        <w:rPr>
          <w:rFonts w:ascii="Times New Roman" w:hAnsi="Times New Roman" w:cs="Times New Roman"/>
          <w:sz w:val="20"/>
          <w:szCs w:val="20"/>
        </w:rPr>
        <w:t xml:space="preserve"> Правил</w:t>
      </w:r>
      <w:r w:rsidR="009A4994" w:rsidRPr="009A4994">
        <w:rPr>
          <w:rFonts w:ascii="Times New Roman" w:hAnsi="Times New Roman" w:cs="Times New Roman"/>
          <w:sz w:val="20"/>
          <w:szCs w:val="20"/>
        </w:rPr>
        <w:t>,</w:t>
      </w:r>
      <w:r w:rsidRPr="009A4994">
        <w:rPr>
          <w:rFonts w:ascii="Times New Roman" w:hAnsi="Times New Roman" w:cs="Times New Roman"/>
          <w:sz w:val="20"/>
          <w:szCs w:val="20"/>
        </w:rPr>
        <w:t xml:space="preserve"> и составляет:</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1000 рублей, если цена Контракта не превыша</w:t>
      </w:r>
      <w:r w:rsidR="001E2CC5" w:rsidRPr="009A4994">
        <w:rPr>
          <w:rFonts w:ascii="Times New Roman" w:hAnsi="Times New Roman" w:cs="Times New Roman"/>
          <w:sz w:val="20"/>
          <w:szCs w:val="20"/>
        </w:rPr>
        <w:t>ет 3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5000 рублей, если цена Контракта составляет от 3 млн рублей до 50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100000 рублей, если цена Конт</w:t>
      </w:r>
      <w:r w:rsidR="001E2CC5" w:rsidRPr="009A4994">
        <w:rPr>
          <w:rFonts w:ascii="Times New Roman" w:hAnsi="Times New Roman" w:cs="Times New Roman"/>
          <w:sz w:val="20"/>
          <w:szCs w:val="20"/>
        </w:rPr>
        <w:t>ракта превышает 100 млн рублей.</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w:t>
      </w:r>
      <w:hyperlink r:id="rId26" w:history="1">
        <w:r w:rsidRPr="009A4994">
          <w:rPr>
            <w:rFonts w:ascii="Times New Roman" w:hAnsi="Times New Roman" w:cs="Times New Roman"/>
            <w:sz w:val="20"/>
            <w:szCs w:val="20"/>
          </w:rPr>
          <w:t>пунктом 3</w:t>
        </w:r>
      </w:hyperlink>
      <w:r w:rsidRPr="009A4994">
        <w:rPr>
          <w:rFonts w:ascii="Times New Roman" w:hAnsi="Times New Roman" w:cs="Times New Roman"/>
          <w:sz w:val="20"/>
          <w:szCs w:val="20"/>
        </w:rPr>
        <w:t xml:space="preserve"> Правил, и составляет (за исключением случаев, предусмотренных </w:t>
      </w:r>
      <w:hyperlink w:anchor="Par507" w:history="1">
        <w:r w:rsidRPr="009A4994">
          <w:rPr>
            <w:rFonts w:ascii="Times New Roman" w:hAnsi="Times New Roman" w:cs="Times New Roman"/>
            <w:sz w:val="20"/>
            <w:szCs w:val="20"/>
          </w:rPr>
          <w:t>пунктами</w:t>
        </w:r>
      </w:hyperlink>
      <w:r w:rsidR="001D76CA" w:rsidRPr="009A4994">
        <w:rPr>
          <w:rFonts w:ascii="Times New Roman" w:hAnsi="Times New Roman" w:cs="Times New Roman"/>
          <w:sz w:val="20"/>
          <w:szCs w:val="20"/>
        </w:rPr>
        <w:t>7.8</w:t>
      </w:r>
      <w:r w:rsidRPr="009A4994">
        <w:rPr>
          <w:rFonts w:ascii="Times New Roman" w:hAnsi="Times New Roman" w:cs="Times New Roman"/>
          <w:sz w:val="20"/>
          <w:szCs w:val="20"/>
        </w:rPr>
        <w:t xml:space="preserve">, </w:t>
      </w:r>
      <w:hyperlink w:anchor="Par522" w:history="1">
        <w:r w:rsidRPr="009A4994">
          <w:rPr>
            <w:rFonts w:ascii="Times New Roman" w:hAnsi="Times New Roman" w:cs="Times New Roman"/>
            <w:sz w:val="20"/>
            <w:szCs w:val="20"/>
          </w:rPr>
          <w:t>7.1</w:t>
        </w:r>
      </w:hyperlink>
      <w:r w:rsidR="009A4994">
        <w:rPr>
          <w:rFonts w:ascii="Times New Roman" w:hAnsi="Times New Roman" w:cs="Times New Roman"/>
          <w:sz w:val="20"/>
          <w:szCs w:val="20"/>
        </w:rPr>
        <w:t>1</w:t>
      </w:r>
      <w:r w:rsidR="00D44D40" w:rsidRPr="009A4994">
        <w:rPr>
          <w:rFonts w:ascii="Times New Roman" w:hAnsi="Times New Roman" w:cs="Times New Roman"/>
          <w:sz w:val="20"/>
          <w:szCs w:val="20"/>
        </w:rPr>
        <w:t>, 7.1</w:t>
      </w:r>
      <w:r w:rsidR="009A4994">
        <w:rPr>
          <w:rFonts w:ascii="Times New Roman" w:hAnsi="Times New Roman" w:cs="Times New Roman"/>
          <w:sz w:val="20"/>
          <w:szCs w:val="20"/>
        </w:rPr>
        <w:t>4</w:t>
      </w:r>
      <w:r w:rsidRPr="009A4994">
        <w:rPr>
          <w:rFonts w:ascii="Times New Roman" w:hAnsi="Times New Roman" w:cs="Times New Roman"/>
          <w:sz w:val="20"/>
          <w:szCs w:val="20"/>
        </w:rPr>
        <w:t xml:space="preserve"> настоящего Контракта):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 процентов цены Контракта (этапа) в случае, если цена Контракта (эт</w:t>
      </w:r>
      <w:r w:rsidR="001E2CC5" w:rsidRPr="009A4994">
        <w:rPr>
          <w:rFonts w:ascii="Times New Roman" w:hAnsi="Times New Roman" w:cs="Times New Roman"/>
          <w:sz w:val="20"/>
          <w:szCs w:val="20"/>
        </w:rPr>
        <w:t>апа) не превышает 3 млн рублей;</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з) 0,2 процента цены Контракта (этапа) в случае, если цена Контракта (этапа) составляет от 5 млрд рублей до</w:t>
      </w:r>
      <w:r w:rsidR="001E2CC5" w:rsidRPr="009A4994">
        <w:rPr>
          <w:rFonts w:ascii="Times New Roman" w:hAnsi="Times New Roman" w:cs="Times New Roman"/>
          <w:sz w:val="20"/>
          <w:szCs w:val="20"/>
        </w:rPr>
        <w:t xml:space="preserve"> 10 млрд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и) 0,1 процента цены Контракта (этапа) в случае, если цена Контракта (этапа) превышает 10 млрд рублей.</w:t>
      </w:r>
      <w:bookmarkStart w:id="18" w:name="Par507"/>
      <w:bookmarkEnd w:id="18"/>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19" w:name="Par511"/>
      <w:bookmarkEnd w:id="19"/>
      <w:r w:rsidRPr="009A4994">
        <w:rPr>
          <w:rFonts w:ascii="Times New Roman" w:hAnsi="Times New Roman" w:cs="Times New Roman"/>
          <w:sz w:val="20"/>
          <w:szCs w:val="20"/>
        </w:rPr>
        <w:t>7.</w:t>
      </w:r>
      <w:r w:rsidR="001D76CA" w:rsidRPr="009A4994">
        <w:rPr>
          <w:rFonts w:ascii="Times New Roman" w:hAnsi="Times New Roman" w:cs="Times New Roman"/>
          <w:sz w:val="20"/>
          <w:szCs w:val="20"/>
        </w:rPr>
        <w:t>8</w:t>
      </w:r>
      <w:r w:rsidRPr="009A4994">
        <w:rPr>
          <w:rFonts w:ascii="Times New Roman" w:hAnsi="Times New Roman" w:cs="Times New Roman"/>
          <w:sz w:val="20"/>
          <w:szCs w:val="20"/>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w:t>
      </w:r>
      <w:hyperlink r:id="rId27" w:history="1">
        <w:r w:rsidRPr="009A4994">
          <w:rPr>
            <w:rFonts w:ascii="Times New Roman" w:hAnsi="Times New Roman" w:cs="Times New Roman"/>
            <w:sz w:val="20"/>
            <w:szCs w:val="20"/>
          </w:rPr>
          <w:t>пунктом 6</w:t>
        </w:r>
      </w:hyperlink>
      <w:r w:rsidR="001E2CC5" w:rsidRPr="009A4994">
        <w:rPr>
          <w:rFonts w:ascii="Times New Roman" w:hAnsi="Times New Roman" w:cs="Times New Roman"/>
          <w:sz w:val="20"/>
          <w:szCs w:val="20"/>
        </w:rPr>
        <w:t xml:space="preserve"> Правил, и составляет:</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1000 рублей, если цена Контр</w:t>
      </w:r>
      <w:r w:rsidR="001E2CC5" w:rsidRPr="009A4994">
        <w:rPr>
          <w:rFonts w:ascii="Times New Roman" w:hAnsi="Times New Roman" w:cs="Times New Roman"/>
          <w:sz w:val="20"/>
          <w:szCs w:val="20"/>
        </w:rPr>
        <w:t>акта не превышает 3 млн рублей;</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б) 5000 рублей, если цена Контракта составляет от 3 млн рублей до 50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10000 рублей, если цена Контракта составляет от 50 млн рублей до 100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г) 100000 рублей, если цена Контракта превышает 100 млн рублей.</w:t>
      </w:r>
      <w:bookmarkStart w:id="20" w:name="Par516"/>
      <w:bookmarkEnd w:id="20"/>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1D76CA" w:rsidRPr="009A4994">
        <w:rPr>
          <w:rFonts w:ascii="Times New Roman" w:hAnsi="Times New Roman" w:cs="Times New Roman"/>
          <w:sz w:val="20"/>
          <w:szCs w:val="20"/>
        </w:rPr>
        <w:t>9</w:t>
      </w:r>
      <w:r w:rsidRPr="009A4994">
        <w:rPr>
          <w:rFonts w:ascii="Times New Roman" w:hAnsi="Times New Roman" w:cs="Times New Roman"/>
          <w:sz w:val="20"/>
          <w:szCs w:val="20"/>
        </w:rPr>
        <w:t>.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1D76CA" w:rsidRPr="009A4994">
        <w:rPr>
          <w:rFonts w:ascii="Times New Roman" w:hAnsi="Times New Roman" w:cs="Times New Roman"/>
          <w:sz w:val="20"/>
          <w:szCs w:val="20"/>
        </w:rPr>
        <w:t>0</w:t>
      </w:r>
      <w:r w:rsidRPr="009A4994">
        <w:rPr>
          <w:rFonts w:ascii="Times New Roman" w:hAnsi="Times New Roman" w:cs="Times New Roman"/>
          <w:sz w:val="20"/>
          <w:szCs w:val="20"/>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1" w:name="Par522"/>
      <w:bookmarkEnd w:id="21"/>
      <w:r w:rsidRPr="009A4994">
        <w:rPr>
          <w:rFonts w:ascii="Times New Roman" w:hAnsi="Times New Roman" w:cs="Times New Roman"/>
          <w:sz w:val="20"/>
          <w:szCs w:val="20"/>
        </w:rPr>
        <w:t>7.1</w:t>
      </w:r>
      <w:r w:rsidR="009A4994">
        <w:rPr>
          <w:rFonts w:ascii="Times New Roman" w:hAnsi="Times New Roman" w:cs="Times New Roman"/>
          <w:sz w:val="20"/>
          <w:szCs w:val="20"/>
        </w:rPr>
        <w:t>1</w:t>
      </w:r>
      <w:r w:rsidRPr="009A4994">
        <w:rPr>
          <w:rFonts w:ascii="Times New Roman" w:hAnsi="Times New Roman" w:cs="Times New Roman"/>
          <w:sz w:val="20"/>
          <w:szCs w:val="20"/>
        </w:rPr>
        <w:t xml:space="preserve">. В случае неисполнения Исполнителем обязательства, предусмотренного </w:t>
      </w:r>
      <w:hyperlink w:anchor="Par163" w:history="1">
        <w:r w:rsidRPr="009A4994">
          <w:rPr>
            <w:rFonts w:ascii="Times New Roman" w:hAnsi="Times New Roman" w:cs="Times New Roman"/>
            <w:sz w:val="20"/>
            <w:szCs w:val="20"/>
          </w:rPr>
          <w:t>подпунктом 3.1.</w:t>
        </w:r>
      </w:hyperlink>
      <w:r w:rsidR="009A4994">
        <w:rPr>
          <w:rFonts w:ascii="Times New Roman" w:hAnsi="Times New Roman" w:cs="Times New Roman"/>
          <w:sz w:val="20"/>
          <w:szCs w:val="20"/>
        </w:rPr>
        <w:t>29</w:t>
      </w:r>
      <w:r w:rsidRPr="009A4994">
        <w:rPr>
          <w:rFonts w:ascii="Times New Roman" w:hAnsi="Times New Roman" w:cs="Times New Roman"/>
          <w:sz w:val="20"/>
          <w:szCs w:val="20"/>
        </w:rPr>
        <w:t xml:space="preserve">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 установленного </w:t>
      </w:r>
      <w:hyperlink w:anchor="Par163" w:history="1">
        <w:r w:rsidRPr="009A4994">
          <w:rPr>
            <w:rFonts w:ascii="Times New Roman" w:hAnsi="Times New Roman" w:cs="Times New Roman"/>
            <w:sz w:val="20"/>
            <w:szCs w:val="20"/>
          </w:rPr>
          <w:t>подпунктом 3.1.</w:t>
        </w:r>
        <w:r w:rsidR="009A4994">
          <w:rPr>
            <w:rFonts w:ascii="Times New Roman" w:hAnsi="Times New Roman" w:cs="Times New Roman"/>
            <w:sz w:val="20"/>
            <w:szCs w:val="20"/>
          </w:rPr>
          <w:t>29</w:t>
        </w:r>
      </w:hyperlink>
      <w:r w:rsidRPr="009A4994">
        <w:rPr>
          <w:rFonts w:ascii="Times New Roman" w:hAnsi="Times New Roman" w:cs="Times New Roman"/>
          <w:sz w:val="20"/>
          <w:szCs w:val="20"/>
        </w:rPr>
        <w:t xml:space="preserve"> настоящего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2</w:t>
      </w:r>
      <w:r w:rsidRPr="009A4994">
        <w:rPr>
          <w:rFonts w:ascii="Times New Roman" w:hAnsi="Times New Roman" w:cs="Times New Roman"/>
          <w:sz w:val="20"/>
          <w:szCs w:val="20"/>
        </w:rPr>
        <w:t xml:space="preserve">. В случае представления документов, указанных в </w:t>
      </w:r>
      <w:hyperlink w:anchor="Par168" w:history="1">
        <w:r w:rsidRPr="009A4994">
          <w:rPr>
            <w:rFonts w:ascii="Times New Roman" w:hAnsi="Times New Roman" w:cs="Times New Roman"/>
            <w:sz w:val="20"/>
            <w:szCs w:val="20"/>
          </w:rPr>
          <w:t>подпунктах 3.1.3</w:t>
        </w:r>
      </w:hyperlink>
      <w:r w:rsidR="009A4994">
        <w:rPr>
          <w:rFonts w:ascii="Times New Roman" w:hAnsi="Times New Roman" w:cs="Times New Roman"/>
          <w:sz w:val="20"/>
          <w:szCs w:val="20"/>
        </w:rPr>
        <w:t>0</w:t>
      </w:r>
      <w:r w:rsidRPr="009A4994">
        <w:rPr>
          <w:rFonts w:ascii="Times New Roman" w:hAnsi="Times New Roman" w:cs="Times New Roman"/>
          <w:sz w:val="20"/>
          <w:szCs w:val="20"/>
        </w:rPr>
        <w:t xml:space="preserve"> - </w:t>
      </w:r>
      <w:hyperlink w:anchor="Par178" w:history="1">
        <w:r w:rsidRPr="009A4994">
          <w:rPr>
            <w:rFonts w:ascii="Times New Roman" w:hAnsi="Times New Roman" w:cs="Times New Roman"/>
            <w:sz w:val="20"/>
            <w:szCs w:val="20"/>
          </w:rPr>
          <w:t>3.1.3</w:t>
        </w:r>
      </w:hyperlink>
      <w:r w:rsidR="009A4994">
        <w:rPr>
          <w:rFonts w:ascii="Times New Roman" w:hAnsi="Times New Roman" w:cs="Times New Roman"/>
          <w:sz w:val="20"/>
          <w:szCs w:val="20"/>
        </w:rPr>
        <w:t>2</w:t>
      </w:r>
      <w:r w:rsidRPr="009A4994">
        <w:rPr>
          <w:rFonts w:ascii="Times New Roman" w:hAnsi="Times New Roman" w:cs="Times New Roman"/>
          <w:sz w:val="20"/>
          <w:szCs w:val="20"/>
        </w:rPr>
        <w:t xml:space="preserve">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ar511" w:history="1">
        <w:r w:rsidRPr="009A4994">
          <w:rPr>
            <w:rFonts w:ascii="Times New Roman" w:hAnsi="Times New Roman" w:cs="Times New Roman"/>
            <w:sz w:val="20"/>
            <w:szCs w:val="20"/>
          </w:rPr>
          <w:t>пунктом 7.</w:t>
        </w:r>
      </w:hyperlink>
      <w:r w:rsidR="001D76CA" w:rsidRPr="009A4994">
        <w:rPr>
          <w:rFonts w:ascii="Times New Roman" w:hAnsi="Times New Roman" w:cs="Times New Roman"/>
          <w:sz w:val="20"/>
          <w:szCs w:val="20"/>
        </w:rPr>
        <w:t>8</w:t>
      </w:r>
      <w:r w:rsidRPr="009A4994">
        <w:rPr>
          <w:rFonts w:ascii="Times New Roman" w:hAnsi="Times New Roman" w:cs="Times New Roman"/>
          <w:sz w:val="20"/>
          <w:szCs w:val="20"/>
        </w:rPr>
        <w:t xml:space="preserve"> настоящего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3</w:t>
      </w:r>
      <w:r w:rsidRPr="009A4994">
        <w:rPr>
          <w:rFonts w:ascii="Times New Roman" w:hAnsi="Times New Roman" w:cs="Times New Roman"/>
          <w:sz w:val="20"/>
          <w:szCs w:val="20"/>
        </w:rPr>
        <w:t xml:space="preserve">. За каждый день просрочки исполнения Исполнителем обязательства, предусмотренного </w:t>
      </w:r>
      <w:hyperlink w:anchor="Par576" w:history="1">
        <w:r w:rsidRPr="009A4994">
          <w:rPr>
            <w:rFonts w:ascii="Times New Roman" w:hAnsi="Times New Roman" w:cs="Times New Roman"/>
            <w:sz w:val="20"/>
            <w:szCs w:val="20"/>
          </w:rPr>
          <w:t>пунктом 8.8</w:t>
        </w:r>
      </w:hyperlink>
      <w:r w:rsidRPr="009A4994">
        <w:rPr>
          <w:rFonts w:ascii="Times New Roman" w:hAnsi="Times New Roman" w:cs="Times New Roman"/>
          <w:sz w:val="20"/>
          <w:szCs w:val="20"/>
        </w:rPr>
        <w:t xml:space="preserve"> настоящего Контракта, начисляется пеня в размере, определенном в порядке, предусмотренном </w:t>
      </w:r>
      <w:hyperlink w:anchor="Par516" w:history="1">
        <w:r w:rsidRPr="009A4994">
          <w:rPr>
            <w:rFonts w:ascii="Times New Roman" w:hAnsi="Times New Roman" w:cs="Times New Roman"/>
            <w:sz w:val="20"/>
            <w:szCs w:val="20"/>
          </w:rPr>
          <w:t>пунктом 7.</w:t>
        </w:r>
      </w:hyperlink>
      <w:r w:rsidR="001D76CA" w:rsidRPr="009A4994">
        <w:rPr>
          <w:rFonts w:ascii="Times New Roman" w:hAnsi="Times New Roman" w:cs="Times New Roman"/>
          <w:sz w:val="20"/>
          <w:szCs w:val="20"/>
        </w:rPr>
        <w:t>9</w:t>
      </w:r>
      <w:r w:rsidRPr="009A4994">
        <w:rPr>
          <w:rFonts w:ascii="Times New Roman" w:hAnsi="Times New Roman" w:cs="Times New Roman"/>
          <w:sz w:val="20"/>
          <w:szCs w:val="20"/>
        </w:rPr>
        <w:t xml:space="preserve"> настоящего Контракта.</w:t>
      </w:r>
    </w:p>
    <w:p w:rsidR="00D44D40" w:rsidRPr="009A4994" w:rsidRDefault="00D44D4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Pr>
          <w:rFonts w:ascii="Times New Roman" w:hAnsi="Times New Roman" w:cs="Times New Roman"/>
          <w:sz w:val="20"/>
          <w:szCs w:val="20"/>
        </w:rPr>
        <w:t>4</w:t>
      </w:r>
      <w:r w:rsidRPr="009A4994">
        <w:rPr>
          <w:rFonts w:ascii="Times New Roman" w:hAnsi="Times New Roman" w:cs="Times New Roman"/>
          <w:sz w:val="20"/>
          <w:szCs w:val="20"/>
        </w:rPr>
        <w:t xml:space="preserve">. За каждый факт неисполнения или ненадлежащего исполнения </w:t>
      </w:r>
      <w:r w:rsidR="00874208" w:rsidRPr="009A4994">
        <w:rPr>
          <w:rFonts w:ascii="Times New Roman" w:hAnsi="Times New Roman" w:cs="Times New Roman"/>
          <w:sz w:val="20"/>
          <w:szCs w:val="20"/>
        </w:rPr>
        <w:t>Исполнителем</w:t>
      </w:r>
      <w:r w:rsidRPr="009A4994">
        <w:rPr>
          <w:rFonts w:ascii="Times New Roman" w:hAnsi="Times New Roman" w:cs="Times New Roman"/>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w:t>
      </w:r>
      <w:r w:rsidR="00874208" w:rsidRPr="009A4994">
        <w:rPr>
          <w:rFonts w:ascii="Times New Roman" w:hAnsi="Times New Roman" w:cs="Times New Roman"/>
          <w:sz w:val="20"/>
          <w:szCs w:val="20"/>
        </w:rPr>
        <w:t xml:space="preserve">размер </w:t>
      </w:r>
      <w:r w:rsidRPr="009A4994">
        <w:rPr>
          <w:rFonts w:ascii="Times New Roman" w:hAnsi="Times New Roman" w:cs="Times New Roman"/>
          <w:sz w:val="20"/>
          <w:szCs w:val="20"/>
        </w:rPr>
        <w:t>штраф</w:t>
      </w:r>
      <w:r w:rsidR="00874208" w:rsidRPr="009A4994">
        <w:rPr>
          <w:rFonts w:ascii="Times New Roman" w:hAnsi="Times New Roman" w:cs="Times New Roman"/>
          <w:sz w:val="20"/>
          <w:szCs w:val="20"/>
        </w:rPr>
        <w:t>а</w:t>
      </w:r>
      <w:r w:rsidRPr="009A4994">
        <w:rPr>
          <w:rFonts w:ascii="Times New Roman" w:hAnsi="Times New Roman" w:cs="Times New Roman"/>
          <w:sz w:val="20"/>
          <w:szCs w:val="20"/>
        </w:rPr>
        <w:t xml:space="preserve"> рассчитывается в порядке, предусмотренном </w:t>
      </w:r>
      <w:hyperlink r:id="rId28" w:history="1">
        <w:r w:rsidRPr="009A4994">
          <w:rPr>
            <w:rFonts w:ascii="Times New Roman" w:hAnsi="Times New Roman" w:cs="Times New Roman"/>
            <w:sz w:val="20"/>
            <w:szCs w:val="20"/>
          </w:rPr>
          <w:t xml:space="preserve">пунктом </w:t>
        </w:r>
      </w:hyperlink>
      <w:r w:rsidR="00874208" w:rsidRPr="009A4994">
        <w:rPr>
          <w:rFonts w:ascii="Times New Roman" w:hAnsi="Times New Roman" w:cs="Times New Roman"/>
          <w:sz w:val="20"/>
          <w:szCs w:val="20"/>
        </w:rPr>
        <w:t>5</w:t>
      </w:r>
      <w:r w:rsidRPr="009A4994">
        <w:rPr>
          <w:rFonts w:ascii="Times New Roman" w:hAnsi="Times New Roman" w:cs="Times New Roman"/>
          <w:sz w:val="20"/>
          <w:szCs w:val="20"/>
        </w:rPr>
        <w:t xml:space="preserve"> Правил и составляет:</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б) в случае, если цена контракта превышает начальную (максимальную) цену контракта:</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 процентов цены контракта, если цена контракта не превышает 3 млн. рублей;</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874208" w:rsidRPr="009A4994" w:rsidRDefault="00874208"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5</w:t>
      </w:r>
      <w:r w:rsidRPr="009A4994">
        <w:rPr>
          <w:rFonts w:ascii="Times New Roman" w:hAnsi="Times New Roman" w:cs="Times New Roman"/>
          <w:sz w:val="20"/>
          <w:szCs w:val="20"/>
        </w:rPr>
        <w:t xml:space="preserve">. Общая сумма начисленных штрафов за неисполнение или ненадлежащее исполнение Исполнителем обязательств, предусмотренных настоящим Контрактом, не </w:t>
      </w:r>
      <w:r w:rsidR="001E2CC5" w:rsidRPr="009A4994">
        <w:rPr>
          <w:rFonts w:ascii="Times New Roman" w:hAnsi="Times New Roman" w:cs="Times New Roman"/>
          <w:sz w:val="20"/>
          <w:szCs w:val="20"/>
        </w:rPr>
        <w:t>может превышать цену Контракта.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6</w:t>
      </w:r>
      <w:r w:rsidRPr="009A4994">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7.1</w:t>
      </w:r>
      <w:r w:rsidR="009A4994" w:rsidRPr="009A4994">
        <w:rPr>
          <w:rFonts w:ascii="Times New Roman" w:hAnsi="Times New Roman" w:cs="Times New Roman"/>
          <w:sz w:val="20"/>
          <w:szCs w:val="20"/>
        </w:rPr>
        <w:t>7</w:t>
      </w:r>
      <w:r w:rsidRPr="009A4994">
        <w:rPr>
          <w:rFonts w:ascii="Times New Roman" w:hAnsi="Times New Roman" w:cs="Times New Roman"/>
          <w:sz w:val="20"/>
          <w:szCs w:val="20"/>
        </w:rPr>
        <w:t>.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1D76CA" w:rsidRPr="009A4994">
        <w:rPr>
          <w:rFonts w:ascii="Times New Roman" w:hAnsi="Times New Roman" w:cs="Times New Roman"/>
          <w:sz w:val="20"/>
          <w:szCs w:val="20"/>
        </w:rPr>
        <w:t>1</w:t>
      </w:r>
      <w:r w:rsidR="009A4994" w:rsidRPr="009A4994">
        <w:rPr>
          <w:rFonts w:ascii="Times New Roman" w:hAnsi="Times New Roman" w:cs="Times New Roman"/>
          <w:sz w:val="20"/>
          <w:szCs w:val="20"/>
        </w:rPr>
        <w:t>8</w:t>
      </w:r>
      <w:r w:rsidRPr="009A4994">
        <w:rPr>
          <w:rFonts w:ascii="Times New Roman" w:hAnsi="Times New Roman" w:cs="Times New Roman"/>
          <w:sz w:val="20"/>
          <w:szCs w:val="20"/>
        </w:rPr>
        <w:t>. Применение неустойки (штрафа, пени) не освобождает Стороны от исполнения обязательств по настоящему Контракту.</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w:t>
      </w:r>
      <w:r w:rsidR="009A4994" w:rsidRPr="009A4994">
        <w:rPr>
          <w:rFonts w:ascii="Times New Roman" w:hAnsi="Times New Roman" w:cs="Times New Roman"/>
          <w:sz w:val="20"/>
          <w:szCs w:val="20"/>
        </w:rPr>
        <w:t>19</w:t>
      </w:r>
      <w:r w:rsidRPr="009A4994">
        <w:rPr>
          <w:rFonts w:ascii="Times New Roman" w:hAnsi="Times New Roman" w:cs="Times New Roman"/>
          <w:sz w:val="20"/>
          <w:szCs w:val="20"/>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7.2</w:t>
      </w:r>
      <w:r w:rsidR="009A4994" w:rsidRPr="009A4994">
        <w:rPr>
          <w:rFonts w:ascii="Times New Roman" w:hAnsi="Times New Roman" w:cs="Times New Roman"/>
          <w:sz w:val="20"/>
          <w:szCs w:val="20"/>
        </w:rPr>
        <w:t>0</w:t>
      </w:r>
      <w:r w:rsidRPr="009A4994">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8. Обеспечение исполнения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8.1. Обеспечение исполнения настоящего Контракта устан</w:t>
      </w:r>
      <w:r w:rsidR="001E2CC5" w:rsidRPr="009A4994">
        <w:rPr>
          <w:rFonts w:ascii="Times New Roman" w:hAnsi="Times New Roman" w:cs="Times New Roman"/>
          <w:sz w:val="20"/>
          <w:szCs w:val="20"/>
        </w:rPr>
        <w:t xml:space="preserve">овлено в </w:t>
      </w:r>
      <w:r w:rsidR="001E2CC5" w:rsidRPr="005B6D6E">
        <w:rPr>
          <w:rFonts w:ascii="Times New Roman" w:hAnsi="Times New Roman" w:cs="Times New Roman"/>
          <w:sz w:val="20"/>
          <w:szCs w:val="20"/>
        </w:rPr>
        <w:t xml:space="preserve">размере </w:t>
      </w:r>
      <w:r w:rsidR="001D76CA" w:rsidRPr="005B6D6E">
        <w:rPr>
          <w:rFonts w:ascii="Times New Roman" w:hAnsi="Times New Roman" w:cs="Times New Roman"/>
          <w:sz w:val="20"/>
          <w:szCs w:val="20"/>
        </w:rPr>
        <w:t xml:space="preserve">10% от </w:t>
      </w:r>
      <w:r w:rsidR="009A4994" w:rsidRPr="005B6D6E">
        <w:rPr>
          <w:rFonts w:ascii="Times New Roman" w:hAnsi="Times New Roman" w:cs="Times New Roman"/>
          <w:sz w:val="20"/>
          <w:szCs w:val="20"/>
        </w:rPr>
        <w:t>начальной</w:t>
      </w:r>
      <w:r w:rsidR="009A4994" w:rsidRPr="009A4994">
        <w:rPr>
          <w:rFonts w:ascii="Times New Roman" w:hAnsi="Times New Roman" w:cs="Times New Roman"/>
          <w:sz w:val="20"/>
          <w:szCs w:val="20"/>
        </w:rPr>
        <w:t xml:space="preserve"> (максимальной) цены контракта: </w:t>
      </w:r>
      <w:r w:rsidR="000C4171" w:rsidRPr="000C4171">
        <w:rPr>
          <w:rFonts w:ascii="Times New Roman" w:hAnsi="Times New Roman" w:cs="Times New Roman"/>
          <w:sz w:val="20"/>
          <w:szCs w:val="20"/>
        </w:rPr>
        <w:t>596 935.58</w:t>
      </w:r>
      <w:r w:rsidR="000C4171">
        <w:rPr>
          <w:rFonts w:ascii="Times New Roman" w:hAnsi="Times New Roman" w:cs="Times New Roman"/>
          <w:sz w:val="20"/>
          <w:szCs w:val="20"/>
        </w:rPr>
        <w:t xml:space="preserve"> </w:t>
      </w:r>
      <w:r w:rsidR="00681974" w:rsidRPr="000C4171">
        <w:rPr>
          <w:rFonts w:ascii="Times New Roman" w:hAnsi="Times New Roman" w:cs="Times New Roman"/>
          <w:sz w:val="20"/>
          <w:szCs w:val="20"/>
        </w:rPr>
        <w:t>руб.</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w:t>
      </w:r>
      <w:hyperlink r:id="rId29" w:history="1">
        <w:r w:rsidRPr="009A4994">
          <w:rPr>
            <w:rFonts w:ascii="Times New Roman" w:hAnsi="Times New Roman" w:cs="Times New Roman"/>
            <w:sz w:val="20"/>
            <w:szCs w:val="20"/>
          </w:rPr>
          <w:t>статьи 37</w:t>
        </w:r>
      </w:hyperlink>
      <w:r w:rsidR="001E2CC5" w:rsidRPr="009A4994">
        <w:rPr>
          <w:rFonts w:ascii="Times New Roman" w:hAnsi="Times New Roman" w:cs="Times New Roman"/>
          <w:sz w:val="20"/>
          <w:szCs w:val="20"/>
        </w:rPr>
        <w:t xml:space="preserve"> Закона.</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8.1.1. Обеспечение исполнения настоящего Контракта обеспечивает все обязательства Исполнителя, предусмотренные настоящим Контрактом, включая:</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исполнение основного о</w:t>
      </w:r>
      <w:r w:rsidR="001E2CC5" w:rsidRPr="009A4994">
        <w:rPr>
          <w:rFonts w:ascii="Times New Roman" w:hAnsi="Times New Roman" w:cs="Times New Roman"/>
          <w:sz w:val="20"/>
          <w:szCs w:val="20"/>
        </w:rPr>
        <w:t>бязательства по оказанию услуг;</w:t>
      </w:r>
    </w:p>
    <w:p w:rsidR="001E2CC5"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предоставление Исполнителем Заказчику предусмотренных настоящим Контрактом и приложениями к нему результатов, включая отчетные документы;</w:t>
      </w:r>
    </w:p>
    <w:p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w:t>
      </w:r>
      <w:r w:rsidR="00586F0C" w:rsidRPr="009A4994">
        <w:rPr>
          <w:rFonts w:ascii="Times New Roman" w:hAnsi="Times New Roman" w:cs="Times New Roman"/>
          <w:sz w:val="20"/>
          <w:szCs w:val="20"/>
        </w:rPr>
        <w:t>мотренной настоящим Контрактом.</w:t>
      </w:r>
    </w:p>
    <w:p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8.2. Обеспечение исполнения Контракта предоставлено Исполнителем в виде </w:t>
      </w:r>
      <w:r w:rsidR="009A4994" w:rsidRPr="009A4994">
        <w:rPr>
          <w:rFonts w:ascii="Times New Roman" w:hAnsi="Times New Roman" w:cs="Times New Roman"/>
          <w:sz w:val="20"/>
          <w:szCs w:val="20"/>
        </w:rPr>
        <w:t>________________</w:t>
      </w:r>
      <w:r w:rsidRPr="009A4994">
        <w:rPr>
          <w:rFonts w:ascii="Times New Roman" w:hAnsi="Times New Roman" w:cs="Times New Roman"/>
          <w:sz w:val="20"/>
          <w:szCs w:val="20"/>
        </w:rPr>
        <w:t>.</w:t>
      </w:r>
    </w:p>
    <w:p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Исполнение контракта может обеспечиваться предоставлением независимой гарантии, соответствующей требованиям </w:t>
      </w:r>
      <w:hyperlink r:id="rId30" w:history="1">
        <w:r w:rsidRPr="009A4994">
          <w:rPr>
            <w:rFonts w:ascii="Times New Roman" w:hAnsi="Times New Roman" w:cs="Times New Roman"/>
            <w:sz w:val="20"/>
            <w:szCs w:val="20"/>
          </w:rPr>
          <w:t>статьи 45</w:t>
        </w:r>
      </w:hyperlink>
      <w:r w:rsidRPr="009A4994">
        <w:rPr>
          <w:rFonts w:ascii="Times New Roman" w:hAnsi="Times New Roman" w:cs="Times New Roman"/>
          <w:sz w:val="20"/>
          <w:szCs w:val="20"/>
        </w:rPr>
        <w:t xml:space="preserve">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w:t>
      </w:r>
    </w:p>
    <w:p w:rsidR="00586F0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8.2.1. Независимая гарантия должна быть безотзывной и должна содержать условия, предусмотренные </w:t>
      </w:r>
      <w:hyperlink r:id="rId32" w:history="1">
        <w:r w:rsidRPr="009A4994">
          <w:rPr>
            <w:rFonts w:ascii="Times New Roman" w:hAnsi="Times New Roman" w:cs="Times New Roman"/>
            <w:sz w:val="20"/>
            <w:szCs w:val="20"/>
          </w:rPr>
          <w:t>пунктами 1</w:t>
        </w:r>
      </w:hyperlink>
      <w:r w:rsidRPr="009A4994">
        <w:rPr>
          <w:rFonts w:ascii="Times New Roman" w:hAnsi="Times New Roman" w:cs="Times New Roman"/>
          <w:sz w:val="20"/>
          <w:szCs w:val="20"/>
        </w:rPr>
        <w:t xml:space="preserve"> - </w:t>
      </w:r>
      <w:hyperlink r:id="rId33" w:history="1">
        <w:r w:rsidRPr="009A4994">
          <w:rPr>
            <w:rFonts w:ascii="Times New Roman" w:hAnsi="Times New Roman" w:cs="Times New Roman"/>
            <w:sz w:val="20"/>
            <w:szCs w:val="20"/>
          </w:rPr>
          <w:t>7 части 2</w:t>
        </w:r>
      </w:hyperlink>
      <w:r w:rsidRPr="009A4994">
        <w:rPr>
          <w:rFonts w:ascii="Times New Roman" w:hAnsi="Times New Roman" w:cs="Times New Roman"/>
          <w:sz w:val="20"/>
          <w:szCs w:val="20"/>
        </w:rPr>
        <w:t xml:space="preserve"> и </w:t>
      </w:r>
      <w:hyperlink r:id="rId34" w:history="1">
        <w:r w:rsidRPr="009A4994">
          <w:rPr>
            <w:rFonts w:ascii="Times New Roman" w:hAnsi="Times New Roman" w:cs="Times New Roman"/>
            <w:sz w:val="20"/>
            <w:szCs w:val="20"/>
          </w:rPr>
          <w:t>частью 3 статьи 45</w:t>
        </w:r>
      </w:hyperlink>
      <w:r w:rsidRPr="009A4994">
        <w:rPr>
          <w:rFonts w:ascii="Times New Roman" w:hAnsi="Times New Roman" w:cs="Times New Roman"/>
          <w:sz w:val="20"/>
          <w:szCs w:val="20"/>
        </w:rPr>
        <w:t xml:space="preserve"> Закона, и соответствовать дополнительным требованиям, установленным Правительством Российской Федерации во исполнение </w:t>
      </w:r>
      <w:hyperlink r:id="rId35" w:history="1">
        <w:r w:rsidRPr="009A4994">
          <w:rPr>
            <w:rFonts w:ascii="Times New Roman" w:hAnsi="Times New Roman" w:cs="Times New Roman"/>
            <w:sz w:val="20"/>
            <w:szCs w:val="20"/>
          </w:rPr>
          <w:t>части 8.2 статьи 45</w:t>
        </w:r>
      </w:hyperlink>
      <w:r w:rsidRPr="009A4994">
        <w:rPr>
          <w:rFonts w:ascii="Times New Roman" w:hAnsi="Times New Roman" w:cs="Times New Roman"/>
          <w:sz w:val="20"/>
          <w:szCs w:val="20"/>
        </w:rPr>
        <w:t xml:space="preserve"> Закона.</w:t>
      </w:r>
      <w:bookmarkStart w:id="22" w:name="Par568"/>
      <w:bookmarkEnd w:id="22"/>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 </w:t>
      </w:r>
      <w:hyperlink w:anchor="Par574" w:history="1">
        <w:r w:rsidRPr="009A4994">
          <w:rPr>
            <w:rFonts w:ascii="Times New Roman" w:hAnsi="Times New Roman" w:cs="Times New Roman"/>
            <w:sz w:val="20"/>
            <w:szCs w:val="20"/>
          </w:rPr>
          <w:t>8.6</w:t>
        </w:r>
      </w:hyperlink>
      <w:r w:rsidRPr="009A4994">
        <w:rPr>
          <w:rFonts w:ascii="Times New Roman" w:hAnsi="Times New Roman" w:cs="Times New Roman"/>
          <w:sz w:val="20"/>
          <w:szCs w:val="20"/>
        </w:rPr>
        <w:t xml:space="preserve"> настоящего Контракта, составляет не более 30 (тридцати) дней с даты исполнения Исполнителем обязательств, предусмотренных Контрактом.</w:t>
      </w:r>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3" w:name="Par572"/>
      <w:bookmarkEnd w:id="23"/>
      <w:r w:rsidRPr="009A4994">
        <w:rPr>
          <w:rFonts w:ascii="Times New Roman" w:hAnsi="Times New Roman" w:cs="Times New Roman"/>
          <w:sz w:val="20"/>
          <w:szCs w:val="20"/>
        </w:rPr>
        <w:t xml:space="preserve">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ar574" w:history="1">
        <w:r w:rsidRPr="009A4994">
          <w:rPr>
            <w:rFonts w:ascii="Times New Roman" w:hAnsi="Times New Roman" w:cs="Times New Roman"/>
            <w:sz w:val="20"/>
            <w:szCs w:val="20"/>
          </w:rPr>
          <w:t>пунктами 8.6</w:t>
        </w:r>
      </w:hyperlink>
      <w:r w:rsidRPr="009A4994">
        <w:rPr>
          <w:rFonts w:ascii="Times New Roman" w:hAnsi="Times New Roman" w:cs="Times New Roman"/>
          <w:sz w:val="20"/>
          <w:szCs w:val="20"/>
        </w:rPr>
        <w:t xml:space="preserve"> и </w:t>
      </w:r>
      <w:hyperlink w:anchor="Par575" w:history="1">
        <w:r w:rsidRPr="009A4994">
          <w:rPr>
            <w:rFonts w:ascii="Times New Roman" w:hAnsi="Times New Roman" w:cs="Times New Roman"/>
            <w:sz w:val="20"/>
            <w:szCs w:val="20"/>
          </w:rPr>
          <w:t>8.7</w:t>
        </w:r>
      </w:hyperlink>
      <w:r w:rsidRPr="009A4994">
        <w:rPr>
          <w:rFonts w:ascii="Times New Roman" w:hAnsi="Times New Roman" w:cs="Times New Roman"/>
          <w:sz w:val="20"/>
          <w:szCs w:val="20"/>
        </w:rPr>
        <w:t xml:space="preserve"> настоящего Контракта.</w:t>
      </w:r>
      <w:bookmarkStart w:id="24" w:name="Par573"/>
      <w:bookmarkEnd w:id="24"/>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ar574" w:history="1">
        <w:r w:rsidRPr="009A4994">
          <w:rPr>
            <w:rFonts w:ascii="Times New Roman" w:hAnsi="Times New Roman" w:cs="Times New Roman"/>
            <w:sz w:val="20"/>
            <w:szCs w:val="20"/>
          </w:rPr>
          <w:t>частями 8.6</w:t>
        </w:r>
      </w:hyperlink>
      <w:r w:rsidRPr="009A4994">
        <w:rPr>
          <w:rFonts w:ascii="Times New Roman" w:hAnsi="Times New Roman" w:cs="Times New Roman"/>
          <w:sz w:val="20"/>
          <w:szCs w:val="20"/>
        </w:rPr>
        <w:t xml:space="preserve"> и </w:t>
      </w:r>
      <w:hyperlink w:anchor="Par575" w:history="1">
        <w:r w:rsidRPr="009A4994">
          <w:rPr>
            <w:rFonts w:ascii="Times New Roman" w:hAnsi="Times New Roman" w:cs="Times New Roman"/>
            <w:sz w:val="20"/>
            <w:szCs w:val="20"/>
          </w:rPr>
          <w:t>8.7</w:t>
        </w:r>
      </w:hyperlink>
      <w:r w:rsidRPr="009A4994">
        <w:rPr>
          <w:rFonts w:ascii="Times New Roman" w:hAnsi="Times New Roman" w:cs="Times New Roman"/>
          <w:sz w:val="20"/>
          <w:szCs w:val="20"/>
        </w:rPr>
        <w:t xml:space="preserve"> настоящего Контракта.</w:t>
      </w:r>
      <w:bookmarkStart w:id="25" w:name="Par574"/>
      <w:bookmarkEnd w:id="25"/>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6" w:history="1">
        <w:r w:rsidRPr="009A4994">
          <w:rPr>
            <w:rFonts w:ascii="Times New Roman" w:hAnsi="Times New Roman" w:cs="Times New Roman"/>
            <w:sz w:val="20"/>
            <w:szCs w:val="20"/>
          </w:rPr>
          <w:t>статьей 103</w:t>
        </w:r>
      </w:hyperlink>
      <w:r w:rsidRPr="009A4994">
        <w:rPr>
          <w:rFonts w:ascii="Times New Roman" w:hAnsi="Times New Roman" w:cs="Times New Roman"/>
          <w:sz w:val="20"/>
          <w:szCs w:val="20"/>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w:t>
      </w:r>
      <w:hyperlink w:anchor="Par568" w:history="1">
        <w:r w:rsidRPr="009A4994">
          <w:rPr>
            <w:rFonts w:ascii="Times New Roman" w:hAnsi="Times New Roman" w:cs="Times New Roman"/>
            <w:sz w:val="20"/>
            <w:szCs w:val="20"/>
          </w:rPr>
          <w:t>пунктом 8.3</w:t>
        </w:r>
      </w:hyperlink>
      <w:r w:rsidRPr="009A4994">
        <w:rPr>
          <w:rFonts w:ascii="Times New Roman" w:hAnsi="Times New Roman" w:cs="Times New Roman"/>
          <w:sz w:val="20"/>
          <w:szCs w:val="20"/>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bookmarkStart w:id="26" w:name="Par575"/>
      <w:bookmarkEnd w:id="26"/>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8.7. Предусмотренное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и </w:t>
      </w:r>
      <w:hyperlink w:anchor="Par573" w:history="1">
        <w:r w:rsidRPr="009A4994">
          <w:rPr>
            <w:rFonts w:ascii="Times New Roman" w:hAnsi="Times New Roman" w:cs="Times New Roman"/>
            <w:sz w:val="20"/>
            <w:szCs w:val="20"/>
          </w:rPr>
          <w:t>8.5</w:t>
        </w:r>
      </w:hyperlink>
      <w:r w:rsidRPr="009A4994">
        <w:rPr>
          <w:rFonts w:ascii="Times New Roman" w:hAnsi="Times New Roman" w:cs="Times New Roman"/>
          <w:sz w:val="20"/>
          <w:szCs w:val="20"/>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7" w:name="Par576"/>
      <w:bookmarkEnd w:id="27"/>
      <w:r w:rsidRPr="009A4994">
        <w:rPr>
          <w:rFonts w:ascii="Times New Roman" w:hAnsi="Times New Roman" w:cs="Times New Roman"/>
          <w:sz w:val="20"/>
          <w:szCs w:val="20"/>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 </w:t>
      </w:r>
      <w:hyperlink w:anchor="Par575" w:history="1">
        <w:r w:rsidRPr="009A4994">
          <w:rPr>
            <w:rFonts w:ascii="Times New Roman" w:hAnsi="Times New Roman" w:cs="Times New Roman"/>
            <w:sz w:val="20"/>
            <w:szCs w:val="20"/>
          </w:rPr>
          <w:t>8.7</w:t>
        </w:r>
      </w:hyperlink>
      <w:r w:rsidR="0091395C" w:rsidRPr="009A4994">
        <w:rPr>
          <w:rFonts w:ascii="Times New Roman" w:hAnsi="Times New Roman" w:cs="Times New Roman"/>
          <w:sz w:val="20"/>
          <w:szCs w:val="20"/>
        </w:rPr>
        <w:t xml:space="preserve"> настоящего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8.10. Исключение банка из перечня, предусмотренного </w:t>
      </w:r>
      <w:hyperlink r:id="rId37" w:history="1">
        <w:r w:rsidRPr="009A4994">
          <w:rPr>
            <w:rFonts w:ascii="Times New Roman" w:hAnsi="Times New Roman" w:cs="Times New Roman"/>
            <w:sz w:val="20"/>
            <w:szCs w:val="20"/>
          </w:rPr>
          <w:t>частью 1.2 статьи 45</w:t>
        </w:r>
      </w:hyperlink>
      <w:r w:rsidRPr="009A4994">
        <w:rPr>
          <w:rFonts w:ascii="Times New Roman" w:hAnsi="Times New Roman" w:cs="Times New Roman"/>
          <w:sz w:val="20"/>
          <w:szCs w:val="20"/>
        </w:rPr>
        <w:t xml:space="preserve"> Закона, региональной гарантийной организации из перечня, предусмотренного </w:t>
      </w:r>
      <w:hyperlink r:id="rId38" w:history="1">
        <w:r w:rsidRPr="009A4994">
          <w:rPr>
            <w:rFonts w:ascii="Times New Roman" w:hAnsi="Times New Roman" w:cs="Times New Roman"/>
            <w:sz w:val="20"/>
            <w:szCs w:val="20"/>
          </w:rPr>
          <w:t>частью 1.7 статьи 45</w:t>
        </w:r>
      </w:hyperlink>
      <w:r w:rsidRPr="009A4994">
        <w:rPr>
          <w:rFonts w:ascii="Times New Roman" w:hAnsi="Times New Roman" w:cs="Times New Roman"/>
          <w:sz w:val="20"/>
          <w:szCs w:val="20"/>
        </w:rPr>
        <w:t xml:space="preserve">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w:t>
      </w:r>
      <w:r w:rsidR="0091395C" w:rsidRPr="009A4994">
        <w:rPr>
          <w:rFonts w:ascii="Times New Roman" w:hAnsi="Times New Roman" w:cs="Times New Roman"/>
          <w:sz w:val="20"/>
          <w:szCs w:val="20"/>
        </w:rPr>
        <w:t>вий таких независимых гарантий.</w:t>
      </w:r>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8.11. Уменьшение в соответствии с </w:t>
      </w:r>
      <w:hyperlink w:anchor="Par572" w:history="1">
        <w:r w:rsidRPr="009A4994">
          <w:rPr>
            <w:rFonts w:ascii="Times New Roman" w:hAnsi="Times New Roman" w:cs="Times New Roman"/>
            <w:sz w:val="20"/>
            <w:szCs w:val="20"/>
          </w:rPr>
          <w:t>пунктами 8.4</w:t>
        </w:r>
      </w:hyperlink>
      <w:r w:rsidRPr="009A4994">
        <w:rPr>
          <w:rFonts w:ascii="Times New Roman" w:hAnsi="Times New Roman" w:cs="Times New Roman"/>
          <w:sz w:val="20"/>
          <w:szCs w:val="20"/>
        </w:rPr>
        <w:t xml:space="preserve">, </w:t>
      </w:r>
      <w:hyperlink w:anchor="Par573" w:history="1">
        <w:r w:rsidRPr="009A4994">
          <w:rPr>
            <w:rFonts w:ascii="Times New Roman" w:hAnsi="Times New Roman" w:cs="Times New Roman"/>
            <w:sz w:val="20"/>
            <w:szCs w:val="20"/>
          </w:rPr>
          <w:t>8.5</w:t>
        </w:r>
      </w:hyperlink>
      <w:r w:rsidRPr="009A4994">
        <w:rPr>
          <w:rFonts w:ascii="Times New Roman" w:hAnsi="Times New Roman" w:cs="Times New Roman"/>
          <w:sz w:val="20"/>
          <w:szCs w:val="20"/>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ar574" w:history="1">
        <w:r w:rsidRPr="009A4994">
          <w:rPr>
            <w:rFonts w:ascii="Times New Roman" w:hAnsi="Times New Roman" w:cs="Times New Roman"/>
            <w:sz w:val="20"/>
            <w:szCs w:val="20"/>
          </w:rPr>
          <w:t>пунктом 8.6</w:t>
        </w:r>
      </w:hyperlink>
      <w:r w:rsidRPr="009A4994">
        <w:rPr>
          <w:rFonts w:ascii="Times New Roman" w:hAnsi="Times New Roman" w:cs="Times New Roman"/>
          <w:sz w:val="20"/>
          <w:szCs w:val="20"/>
        </w:rPr>
        <w:t xml:space="preserve"> настоящего Контракта информации в соответствующий реестр контрактов, предусмотренный </w:t>
      </w:r>
      <w:hyperlink r:id="rId39" w:history="1">
        <w:r w:rsidRPr="009A4994">
          <w:rPr>
            <w:rFonts w:ascii="Times New Roman" w:hAnsi="Times New Roman" w:cs="Times New Roman"/>
            <w:sz w:val="20"/>
            <w:szCs w:val="20"/>
          </w:rPr>
          <w:t>статьей 103</w:t>
        </w:r>
      </w:hyperlink>
      <w:r w:rsidRPr="009A4994">
        <w:rPr>
          <w:rFonts w:ascii="Times New Roman" w:hAnsi="Times New Roman" w:cs="Times New Roman"/>
          <w:sz w:val="20"/>
          <w:szCs w:val="20"/>
        </w:rPr>
        <w:t xml:space="preserve"> Закона.</w:t>
      </w:r>
    </w:p>
    <w:p w:rsidR="0091395C"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8.12. В случае предоставления нового обеспечения исполнения Контракта в соответствии с </w:t>
      </w:r>
      <w:hyperlink r:id="rId40" w:history="1">
        <w:r w:rsidRPr="009A4994">
          <w:rPr>
            <w:rFonts w:ascii="Times New Roman" w:hAnsi="Times New Roman" w:cs="Times New Roman"/>
            <w:sz w:val="20"/>
            <w:szCs w:val="20"/>
          </w:rPr>
          <w:t>частью 30 статьи 34</w:t>
        </w:r>
      </w:hyperlink>
      <w:r w:rsidRPr="009A4994">
        <w:rPr>
          <w:rFonts w:ascii="Times New Roman" w:hAnsi="Times New Roman" w:cs="Times New Roman"/>
          <w:sz w:val="20"/>
          <w:szCs w:val="20"/>
        </w:rPr>
        <w:t xml:space="preserve">, </w:t>
      </w:r>
      <w:hyperlink r:id="rId41" w:history="1">
        <w:r w:rsidRPr="009A4994">
          <w:rPr>
            <w:rFonts w:ascii="Times New Roman" w:hAnsi="Times New Roman" w:cs="Times New Roman"/>
            <w:sz w:val="20"/>
            <w:szCs w:val="20"/>
          </w:rPr>
          <w:t>частью 7 статьи 96</w:t>
        </w:r>
      </w:hyperlink>
      <w:r w:rsidRPr="009A4994">
        <w:rPr>
          <w:rFonts w:ascii="Times New Roman" w:hAnsi="Times New Roman" w:cs="Times New Roman"/>
          <w:sz w:val="20"/>
          <w:szCs w:val="20"/>
        </w:rPr>
        <w:t xml:space="preserve">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91395C" w:rsidRPr="009A4994" w:rsidRDefault="0091395C"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9. Обстоятельства непреодолимой силы</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28" w:name="Par588"/>
      <w:bookmarkEnd w:id="28"/>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29" w:name="Par592"/>
      <w:bookmarkEnd w:id="29"/>
      <w:r w:rsidRPr="009A4994">
        <w:rPr>
          <w:rFonts w:ascii="Times New Roman" w:hAnsi="Times New Roman" w:cs="Times New Roman"/>
          <w:sz w:val="20"/>
          <w:szCs w:val="20"/>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9.4. Если одна из Сторон не направит или несвоевременно направит документы, указанные в </w:t>
      </w:r>
      <w:hyperlink w:anchor="Par588" w:history="1">
        <w:r w:rsidRPr="009A4994">
          <w:rPr>
            <w:rFonts w:ascii="Times New Roman" w:hAnsi="Times New Roman" w:cs="Times New Roman"/>
            <w:sz w:val="20"/>
            <w:szCs w:val="20"/>
          </w:rPr>
          <w:t>пунктах 9.2</w:t>
        </w:r>
      </w:hyperlink>
      <w:r w:rsidRPr="009A4994">
        <w:rPr>
          <w:rFonts w:ascii="Times New Roman" w:hAnsi="Times New Roman" w:cs="Times New Roman"/>
          <w:sz w:val="20"/>
          <w:szCs w:val="20"/>
        </w:rPr>
        <w:t xml:space="preserve"> - </w:t>
      </w:r>
      <w:hyperlink w:anchor="Par592" w:history="1">
        <w:r w:rsidRPr="009A4994">
          <w:rPr>
            <w:rFonts w:ascii="Times New Roman" w:hAnsi="Times New Roman" w:cs="Times New Roman"/>
            <w:sz w:val="20"/>
            <w:szCs w:val="20"/>
          </w:rPr>
          <w:t>9.3</w:t>
        </w:r>
      </w:hyperlink>
      <w:r w:rsidRPr="009A4994">
        <w:rPr>
          <w:rFonts w:ascii="Times New Roman" w:hAnsi="Times New Roman" w:cs="Times New Roman"/>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116D1" w:rsidRPr="009A4994" w:rsidRDefault="005116D1"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10. Рассмотрение и разрешение споров</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10.1. Все споры, возникающие из настоящего Контракта, Стороны могут разрешать путем переговоров.</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2" w:history="1">
        <w:r w:rsidRPr="009A4994">
          <w:rPr>
            <w:rFonts w:ascii="Times New Roman" w:hAnsi="Times New Roman" w:cs="Times New Roman"/>
            <w:sz w:val="20"/>
            <w:szCs w:val="20"/>
          </w:rPr>
          <w:t>части 5 статьи 4</w:t>
        </w:r>
      </w:hyperlink>
      <w:r w:rsidRPr="009A4994">
        <w:rPr>
          <w:rFonts w:ascii="Times New Roman" w:hAnsi="Times New Roman" w:cs="Times New Roman"/>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10.4. Претензии должны быть направлены одной Стороной другой Стороне в порядке, предусмотренном </w:t>
      </w:r>
      <w:hyperlink w:anchor="Par709" w:history="1">
        <w:r w:rsidRPr="009A4994">
          <w:rPr>
            <w:rFonts w:ascii="Times New Roman" w:hAnsi="Times New Roman" w:cs="Times New Roman"/>
            <w:sz w:val="20"/>
            <w:szCs w:val="20"/>
          </w:rPr>
          <w:t>пунктом 13.3.1</w:t>
        </w:r>
      </w:hyperlink>
      <w:r w:rsidRPr="009A4994">
        <w:rPr>
          <w:rFonts w:ascii="Times New Roman" w:hAnsi="Times New Roman" w:cs="Times New Roman"/>
          <w:sz w:val="20"/>
          <w:szCs w:val="20"/>
        </w:rPr>
        <w:t xml:space="preserve"> Контракта.</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10.5. Сторона должна дать ответ на претензию по существу в срок не позднее 15 (пятнадцать) календарных дней с даты получения претензии.</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w:t>
      </w:r>
      <w:r w:rsidRPr="009A4994">
        <w:rPr>
          <w:rFonts w:ascii="Times New Roman" w:hAnsi="Times New Roman" w:cs="Times New Roman"/>
          <w:sz w:val="20"/>
          <w:szCs w:val="20"/>
        </w:rPr>
        <w:lastRenderedPageBreak/>
        <w:t>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D76CA"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4870A0" w:rsidRPr="009A4994" w:rsidRDefault="001D76CA"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10.11. В силу требований </w:t>
      </w:r>
      <w:hyperlink r:id="rId43" w:history="1">
        <w:r w:rsidRPr="009A4994">
          <w:rPr>
            <w:rFonts w:ascii="Times New Roman" w:hAnsi="Times New Roman" w:cs="Times New Roman"/>
            <w:sz w:val="20"/>
            <w:szCs w:val="20"/>
          </w:rPr>
          <w:t>части 5 статьи 4</w:t>
        </w:r>
      </w:hyperlink>
      <w:r w:rsidRPr="009A4994">
        <w:rPr>
          <w:rFonts w:ascii="Times New Roman" w:hAnsi="Times New Roman" w:cs="Times New Roman"/>
          <w:sz w:val="20"/>
          <w:szCs w:val="20"/>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11. Срок действия Контракта, срок исполнения Контракта,</w:t>
      </w:r>
    </w:p>
    <w:p w:rsidR="004870A0" w:rsidRPr="009A4994" w:rsidRDefault="004870A0" w:rsidP="005F392D">
      <w:pPr>
        <w:autoSpaceDE w:val="0"/>
        <w:autoSpaceDN w:val="0"/>
        <w:adjustRightInd w:val="0"/>
        <w:spacing w:after="0" w:line="240" w:lineRule="auto"/>
        <w:jc w:val="center"/>
        <w:rPr>
          <w:rFonts w:ascii="Times New Roman" w:hAnsi="Times New Roman" w:cs="Times New Roman"/>
          <w:sz w:val="20"/>
          <w:szCs w:val="20"/>
        </w:rPr>
      </w:pPr>
      <w:r w:rsidRPr="009A4994">
        <w:rPr>
          <w:rFonts w:ascii="Times New Roman" w:hAnsi="Times New Roman" w:cs="Times New Roman"/>
          <w:b/>
          <w:bCs/>
          <w:sz w:val="20"/>
          <w:szCs w:val="20"/>
        </w:rPr>
        <w:t>порядок изменения и расторжения Контракта</w:t>
      </w:r>
    </w:p>
    <w:p w:rsidR="004870A0" w:rsidRPr="009A6CB6" w:rsidRDefault="004870A0" w:rsidP="005F392D">
      <w:pPr>
        <w:autoSpaceDE w:val="0"/>
        <w:autoSpaceDN w:val="0"/>
        <w:adjustRightInd w:val="0"/>
        <w:spacing w:after="0" w:line="240" w:lineRule="auto"/>
        <w:ind w:firstLine="540"/>
        <w:jc w:val="both"/>
        <w:rPr>
          <w:rFonts w:ascii="Times New Roman" w:hAnsi="Times New Roman" w:cs="Times New Roman"/>
          <w:color w:val="FF0000"/>
          <w:sz w:val="20"/>
          <w:szCs w:val="20"/>
        </w:rPr>
      </w:pPr>
    </w:p>
    <w:p w:rsidR="00181F0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0" w:name="Par621"/>
      <w:bookmarkEnd w:id="30"/>
      <w:r w:rsidRPr="009A4994">
        <w:rPr>
          <w:rFonts w:ascii="Times New Roman" w:hAnsi="Times New Roman" w:cs="Times New Roman"/>
          <w:sz w:val="20"/>
          <w:szCs w:val="20"/>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w:t>
      </w:r>
      <w:r w:rsidRPr="005B6D6E">
        <w:rPr>
          <w:rFonts w:ascii="Times New Roman" w:hAnsi="Times New Roman" w:cs="Times New Roman"/>
          <w:sz w:val="20"/>
          <w:szCs w:val="20"/>
        </w:rPr>
        <w:t xml:space="preserve">информационной системе в сфере закупок в соответствии с </w:t>
      </w:r>
      <w:hyperlink r:id="rId44" w:history="1">
        <w:r w:rsidRPr="005B6D6E">
          <w:rPr>
            <w:rFonts w:ascii="Times New Roman" w:hAnsi="Times New Roman" w:cs="Times New Roman"/>
            <w:sz w:val="20"/>
            <w:szCs w:val="20"/>
          </w:rPr>
          <w:t>частью 5 статьи 51</w:t>
        </w:r>
      </w:hyperlink>
      <w:r w:rsidRPr="005B6D6E">
        <w:rPr>
          <w:rFonts w:ascii="Times New Roman" w:hAnsi="Times New Roman" w:cs="Times New Roman"/>
          <w:sz w:val="20"/>
          <w:szCs w:val="20"/>
        </w:rPr>
        <w:t xml:space="preserve"> Закона и действует по </w:t>
      </w:r>
      <w:r w:rsidR="00181F00" w:rsidRPr="005B6D6E">
        <w:rPr>
          <w:rFonts w:ascii="Times New Roman" w:hAnsi="Times New Roman" w:cs="Times New Roman"/>
          <w:sz w:val="20"/>
          <w:szCs w:val="20"/>
        </w:rPr>
        <w:t>«</w:t>
      </w:r>
      <w:r w:rsidR="005B6D6E" w:rsidRPr="005B6D6E">
        <w:rPr>
          <w:rFonts w:ascii="Times New Roman" w:hAnsi="Times New Roman" w:cs="Times New Roman"/>
          <w:sz w:val="20"/>
          <w:szCs w:val="20"/>
        </w:rPr>
        <w:t>31</w:t>
      </w:r>
      <w:r w:rsidR="00181F00" w:rsidRPr="005B6D6E">
        <w:rPr>
          <w:rFonts w:ascii="Times New Roman" w:hAnsi="Times New Roman" w:cs="Times New Roman"/>
          <w:sz w:val="20"/>
          <w:szCs w:val="20"/>
        </w:rPr>
        <w:t>»</w:t>
      </w:r>
      <w:r w:rsidR="005B6D6E" w:rsidRPr="005B6D6E">
        <w:rPr>
          <w:rFonts w:ascii="Times New Roman" w:hAnsi="Times New Roman" w:cs="Times New Roman"/>
          <w:sz w:val="20"/>
          <w:szCs w:val="20"/>
        </w:rPr>
        <w:t>декабря</w:t>
      </w:r>
      <w:r w:rsidRPr="005B6D6E">
        <w:rPr>
          <w:rFonts w:ascii="Times New Roman" w:hAnsi="Times New Roman" w:cs="Times New Roman"/>
          <w:sz w:val="20"/>
          <w:szCs w:val="20"/>
        </w:rPr>
        <w:t xml:space="preserve"> 20</w:t>
      </w:r>
      <w:r w:rsidR="001D76CA" w:rsidRPr="005B6D6E">
        <w:rPr>
          <w:rFonts w:ascii="Times New Roman" w:hAnsi="Times New Roman" w:cs="Times New Roman"/>
          <w:sz w:val="20"/>
          <w:szCs w:val="20"/>
        </w:rPr>
        <w:t>2</w:t>
      </w:r>
      <w:r w:rsidR="005B6D6E" w:rsidRPr="005B6D6E">
        <w:rPr>
          <w:rFonts w:ascii="Times New Roman" w:hAnsi="Times New Roman" w:cs="Times New Roman"/>
          <w:sz w:val="20"/>
          <w:szCs w:val="20"/>
        </w:rPr>
        <w:t>6</w:t>
      </w:r>
      <w:r w:rsidRPr="005B6D6E">
        <w:rPr>
          <w:rFonts w:ascii="Times New Roman" w:hAnsi="Times New Roman" w:cs="Times New Roman"/>
          <w:sz w:val="20"/>
          <w:szCs w:val="20"/>
        </w:rPr>
        <w:t xml:space="preserve"> (включительно), а в части неисполненных обязательств - до п</w:t>
      </w:r>
      <w:r w:rsidR="00181F00" w:rsidRPr="005B6D6E">
        <w:rPr>
          <w:rFonts w:ascii="Times New Roman" w:hAnsi="Times New Roman" w:cs="Times New Roman"/>
          <w:sz w:val="20"/>
          <w:szCs w:val="20"/>
        </w:rPr>
        <w:t>олного их исполнения Сторонами.</w:t>
      </w:r>
    </w:p>
    <w:p w:rsidR="00181F0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rsidR="004870A0" w:rsidRPr="005B6D6E"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11.2. Срок исполнения настоящего Контракта:</w:t>
      </w:r>
      <w:r w:rsidR="00E712B0" w:rsidRPr="005B6D6E">
        <w:rPr>
          <w:rFonts w:ascii="Times New Roman" w:hAnsi="Times New Roman" w:cs="Times New Roman"/>
          <w:sz w:val="20"/>
          <w:szCs w:val="20"/>
        </w:rPr>
        <w:t xml:space="preserve"> 01.01.202</w:t>
      </w:r>
      <w:r w:rsidR="00894508" w:rsidRPr="005B6D6E">
        <w:rPr>
          <w:rFonts w:ascii="Times New Roman" w:hAnsi="Times New Roman" w:cs="Times New Roman"/>
          <w:sz w:val="20"/>
          <w:szCs w:val="20"/>
        </w:rPr>
        <w:t>6</w:t>
      </w:r>
      <w:r w:rsidR="00F74D15" w:rsidRPr="005B6D6E">
        <w:rPr>
          <w:rFonts w:ascii="Times New Roman" w:hAnsi="Times New Roman" w:cs="Times New Roman"/>
          <w:sz w:val="20"/>
          <w:szCs w:val="20"/>
        </w:rPr>
        <w:t xml:space="preserve"> – </w:t>
      </w:r>
      <w:r w:rsidR="005B6D6E" w:rsidRPr="005B6D6E">
        <w:rPr>
          <w:rFonts w:ascii="Times New Roman" w:hAnsi="Times New Roman" w:cs="Times New Roman"/>
          <w:sz w:val="20"/>
          <w:szCs w:val="20"/>
        </w:rPr>
        <w:t>31</w:t>
      </w:r>
      <w:r w:rsidR="00F74D15" w:rsidRPr="005B6D6E">
        <w:rPr>
          <w:rFonts w:ascii="Times New Roman" w:hAnsi="Times New Roman" w:cs="Times New Roman"/>
          <w:sz w:val="20"/>
          <w:szCs w:val="20"/>
        </w:rPr>
        <w:t>.</w:t>
      </w:r>
      <w:r w:rsidR="005B6D6E" w:rsidRPr="005B6D6E">
        <w:rPr>
          <w:rFonts w:ascii="Times New Roman" w:hAnsi="Times New Roman" w:cs="Times New Roman"/>
          <w:sz w:val="20"/>
          <w:szCs w:val="20"/>
        </w:rPr>
        <w:t>12</w:t>
      </w:r>
      <w:r w:rsidR="00F74D15" w:rsidRPr="005B6D6E">
        <w:rPr>
          <w:rFonts w:ascii="Times New Roman" w:hAnsi="Times New Roman" w:cs="Times New Roman"/>
          <w:sz w:val="20"/>
          <w:szCs w:val="20"/>
        </w:rPr>
        <w:t>.202</w:t>
      </w:r>
      <w:r w:rsidR="005B6D6E" w:rsidRPr="005B6D6E">
        <w:rPr>
          <w:rFonts w:ascii="Times New Roman" w:hAnsi="Times New Roman" w:cs="Times New Roman"/>
          <w:sz w:val="20"/>
          <w:szCs w:val="20"/>
        </w:rPr>
        <w:t>6</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5B6D6E">
        <w:rPr>
          <w:rFonts w:ascii="Times New Roman" w:hAnsi="Times New Roman" w:cs="Times New Roman"/>
          <w:sz w:val="20"/>
          <w:szCs w:val="20"/>
        </w:rPr>
        <w:t>11.3. Информация о настоящем Контракте подлежит включению в реестр контрактов, заключенных</w:t>
      </w:r>
      <w:r w:rsidRPr="009A4994">
        <w:rPr>
          <w:rFonts w:ascii="Times New Roman" w:hAnsi="Times New Roman" w:cs="Times New Roman"/>
          <w:sz w:val="20"/>
          <w:szCs w:val="20"/>
        </w:rPr>
        <w:t xml:space="preserve"> заказчиками.</w:t>
      </w:r>
      <w:bookmarkStart w:id="31" w:name="Par628"/>
      <w:bookmarkEnd w:id="31"/>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 в том числе:</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 при снижении цены Контракта без изменения предусмотренных Контрактом объема услуги, качества оказываемой услуги и иных условий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2)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11.5. Предусмотренные </w:t>
      </w:r>
      <w:hyperlink w:anchor="Par628" w:history="1">
        <w:r w:rsidRPr="009A4994">
          <w:rPr>
            <w:rFonts w:ascii="Times New Roman" w:hAnsi="Times New Roman" w:cs="Times New Roman"/>
            <w:sz w:val="20"/>
            <w:szCs w:val="20"/>
          </w:rPr>
          <w:t>пунктом 11.4</w:t>
        </w:r>
      </w:hyperlink>
      <w:r w:rsidRPr="009A4994">
        <w:rPr>
          <w:rFonts w:ascii="Times New Roman" w:hAnsi="Times New Roman" w:cs="Times New Roman"/>
          <w:sz w:val="20"/>
          <w:szCs w:val="20"/>
        </w:rPr>
        <w:t xml:space="preserve">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45" w:history="1">
        <w:r w:rsidRPr="009A4994">
          <w:rPr>
            <w:rFonts w:ascii="Times New Roman" w:hAnsi="Times New Roman" w:cs="Times New Roman"/>
            <w:sz w:val="20"/>
            <w:szCs w:val="20"/>
          </w:rPr>
          <w:t>статьей 96</w:t>
        </w:r>
      </w:hyperlink>
      <w:r w:rsidRPr="009A4994">
        <w:rPr>
          <w:rFonts w:ascii="Times New Roman" w:hAnsi="Times New Roman" w:cs="Times New Roman"/>
          <w:sz w:val="20"/>
          <w:szCs w:val="20"/>
        </w:rPr>
        <w:t xml:space="preserve"> Закона. При этом:</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 размер обеспечения может быть уменьшен в порядке и случаях, предусмотренных </w:t>
      </w:r>
      <w:hyperlink r:id="rId46" w:history="1">
        <w:r w:rsidRPr="009A4994">
          <w:rPr>
            <w:rFonts w:ascii="Times New Roman" w:hAnsi="Times New Roman" w:cs="Times New Roman"/>
            <w:sz w:val="20"/>
            <w:szCs w:val="20"/>
          </w:rPr>
          <w:t>частями 7</w:t>
        </w:r>
      </w:hyperlink>
      <w:r w:rsidRPr="009A4994">
        <w:rPr>
          <w:rFonts w:ascii="Times New Roman" w:hAnsi="Times New Roman" w:cs="Times New Roman"/>
          <w:sz w:val="20"/>
          <w:szCs w:val="20"/>
        </w:rPr>
        <w:t xml:space="preserve"> - </w:t>
      </w:r>
      <w:hyperlink r:id="rId47" w:history="1">
        <w:r w:rsidRPr="009A4994">
          <w:rPr>
            <w:rFonts w:ascii="Times New Roman" w:hAnsi="Times New Roman" w:cs="Times New Roman"/>
            <w:sz w:val="20"/>
            <w:szCs w:val="20"/>
          </w:rPr>
          <w:t>7.3 статьи 96</w:t>
        </w:r>
      </w:hyperlink>
      <w:r w:rsidR="00181F00" w:rsidRPr="009A4994">
        <w:rPr>
          <w:rFonts w:ascii="Times New Roman" w:hAnsi="Times New Roman" w:cs="Times New Roman"/>
          <w:sz w:val="20"/>
          <w:szCs w:val="20"/>
        </w:rPr>
        <w:t xml:space="preserve"> Закона;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4) если при увеличении в соответствии со </w:t>
      </w:r>
      <w:hyperlink r:id="rId48"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w:t>
      </w:r>
      <w:r w:rsidR="00181F00" w:rsidRPr="009A4994">
        <w:rPr>
          <w:rFonts w:ascii="Times New Roman" w:hAnsi="Times New Roman" w:cs="Times New Roman"/>
          <w:sz w:val="20"/>
          <w:szCs w:val="20"/>
        </w:rPr>
        <w:t>новых обязательств Исполнителя.</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 xml:space="preserve">11.6. В случае уменьшения в соответствии со </w:t>
      </w:r>
      <w:hyperlink r:id="rId49" w:history="1">
        <w:r w:rsidRPr="009A4994">
          <w:rPr>
            <w:rFonts w:ascii="Times New Roman" w:hAnsi="Times New Roman" w:cs="Times New Roman"/>
            <w:sz w:val="20"/>
            <w:szCs w:val="20"/>
          </w:rPr>
          <w:t>статьей 95</w:t>
        </w:r>
      </w:hyperlink>
      <w:r w:rsidRPr="009A4994">
        <w:rPr>
          <w:rFonts w:ascii="Times New Roman" w:hAnsi="Times New Roman" w:cs="Times New Roman"/>
          <w:sz w:val="20"/>
          <w:szCs w:val="20"/>
        </w:rPr>
        <w:t xml:space="preserve"> Закона цены Контракта Заказчик возвращает Исполнителю </w:t>
      </w:r>
      <w:r w:rsidR="009A4994">
        <w:rPr>
          <w:rFonts w:ascii="Times New Roman" w:hAnsi="Times New Roman" w:cs="Times New Roman"/>
          <w:sz w:val="20"/>
          <w:szCs w:val="20"/>
        </w:rPr>
        <w:t xml:space="preserve">внесенные в качестве обеспечения исполнения контракта </w:t>
      </w:r>
      <w:r w:rsidRPr="009A4994">
        <w:rPr>
          <w:rFonts w:ascii="Times New Roman" w:hAnsi="Times New Roman" w:cs="Times New Roman"/>
          <w:sz w:val="20"/>
          <w:szCs w:val="20"/>
        </w:rPr>
        <w:t>денежные средства в размере, пропорциональном размеру такого уменьшения цены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11.7. В случае изменения срока исполнения Контракта в соответствии с </w:t>
      </w:r>
      <w:hyperlink r:id="rId50" w:history="1">
        <w:r w:rsidRPr="009A4994">
          <w:rPr>
            <w:rFonts w:ascii="Times New Roman" w:hAnsi="Times New Roman" w:cs="Times New Roman"/>
            <w:sz w:val="20"/>
            <w:szCs w:val="20"/>
          </w:rPr>
          <w:t>частью 27 статьи 34</w:t>
        </w:r>
      </w:hyperlink>
      <w:r w:rsidRPr="009A4994">
        <w:rPr>
          <w:rFonts w:ascii="Times New Roman" w:hAnsi="Times New Roman" w:cs="Times New Roman"/>
          <w:sz w:val="20"/>
          <w:szCs w:val="20"/>
        </w:rPr>
        <w:t xml:space="preserve">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11.8. Заказчиком как получателем бюджетных средств предусмотренные </w:t>
      </w:r>
      <w:hyperlink w:anchor="Par628" w:history="1">
        <w:r w:rsidRPr="009A4994">
          <w:rPr>
            <w:rFonts w:ascii="Times New Roman" w:hAnsi="Times New Roman" w:cs="Times New Roman"/>
            <w:sz w:val="20"/>
            <w:szCs w:val="20"/>
          </w:rPr>
          <w:t>пунктом 11.4</w:t>
        </w:r>
      </w:hyperlink>
      <w:r w:rsidRPr="009A4994">
        <w:rPr>
          <w:rFonts w:ascii="Times New Roman" w:hAnsi="Times New Roman" w:cs="Times New Roman"/>
          <w:sz w:val="20"/>
          <w:szCs w:val="20"/>
        </w:rPr>
        <w:t xml:space="preserve"> настоящего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11.9. При исполнении Контракта </w:t>
      </w:r>
      <w:r w:rsidR="009A4994" w:rsidRPr="009A4994">
        <w:rPr>
          <w:rFonts w:ascii="Times New Roman" w:hAnsi="Times New Roman" w:cs="Times New Roman"/>
          <w:sz w:val="20"/>
          <w:szCs w:val="20"/>
        </w:rPr>
        <w:t xml:space="preserve">(за исключением случаев, предусмотренных подпунктом "в" пункта 1, подпунктом "б" пункта 2, подпунктом "в" пункта 3 части 4 статьи 14 Закона) </w:t>
      </w:r>
      <w:r w:rsidRPr="009A4994">
        <w:rPr>
          <w:rFonts w:ascii="Times New Roman" w:hAnsi="Times New Roman" w:cs="Times New Roman"/>
          <w:sz w:val="20"/>
          <w:szCs w:val="20"/>
        </w:rPr>
        <w:t>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w:t>
      </w:r>
      <w:r w:rsidR="00181F00" w:rsidRPr="009A4994">
        <w:rPr>
          <w:rFonts w:ascii="Times New Roman" w:hAnsi="Times New Roman" w:cs="Times New Roman"/>
          <w:sz w:val="20"/>
          <w:szCs w:val="20"/>
        </w:rPr>
        <w:t>рактов, заключенных Заказчиком.</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11.10.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w:t>
      </w:r>
    </w:p>
    <w:p w:rsidR="009A4994" w:rsidRPr="009A4994" w:rsidRDefault="009A4994"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11.10.1. Соглашение об изменении условий настоящего Контракта, заключается с использованием единой информационной системы.</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11.12. Стороны вправе отказаться от исполнения настоящего Контракта в одностороннем порядке в соответствии с положениями </w:t>
      </w:r>
      <w:hyperlink r:id="rId51" w:history="1">
        <w:r w:rsidRPr="009A4994">
          <w:rPr>
            <w:rFonts w:ascii="Times New Roman" w:hAnsi="Times New Roman" w:cs="Times New Roman"/>
            <w:sz w:val="20"/>
            <w:szCs w:val="20"/>
          </w:rPr>
          <w:t>частей 8</w:t>
        </w:r>
      </w:hyperlink>
      <w:r w:rsidRPr="009A4994">
        <w:rPr>
          <w:rFonts w:ascii="Times New Roman" w:hAnsi="Times New Roman" w:cs="Times New Roman"/>
          <w:sz w:val="20"/>
          <w:szCs w:val="20"/>
        </w:rPr>
        <w:t xml:space="preserve"> - </w:t>
      </w:r>
      <w:hyperlink r:id="rId52" w:history="1">
        <w:r w:rsidRPr="009A4994">
          <w:rPr>
            <w:rFonts w:ascii="Times New Roman" w:hAnsi="Times New Roman" w:cs="Times New Roman"/>
            <w:sz w:val="20"/>
            <w:szCs w:val="20"/>
          </w:rPr>
          <w:t>11</w:t>
        </w:r>
      </w:hyperlink>
      <w:r w:rsidRPr="009A4994">
        <w:rPr>
          <w:rFonts w:ascii="Times New Roman" w:hAnsi="Times New Roman" w:cs="Times New Roman"/>
          <w:sz w:val="20"/>
          <w:szCs w:val="20"/>
        </w:rPr>
        <w:t xml:space="preserve">, </w:t>
      </w:r>
      <w:hyperlink r:id="rId53" w:history="1">
        <w:r w:rsidRPr="009A4994">
          <w:rPr>
            <w:rFonts w:ascii="Times New Roman" w:hAnsi="Times New Roman" w:cs="Times New Roman"/>
            <w:sz w:val="20"/>
            <w:szCs w:val="20"/>
          </w:rPr>
          <w:t>13</w:t>
        </w:r>
      </w:hyperlink>
      <w:r w:rsidRPr="009A4994">
        <w:rPr>
          <w:rFonts w:ascii="Times New Roman" w:hAnsi="Times New Roman" w:cs="Times New Roman"/>
          <w:sz w:val="20"/>
          <w:szCs w:val="20"/>
        </w:rPr>
        <w:t xml:space="preserve"> - </w:t>
      </w:r>
      <w:hyperlink r:id="rId54" w:history="1">
        <w:r w:rsidRPr="009A4994">
          <w:rPr>
            <w:rFonts w:ascii="Times New Roman" w:hAnsi="Times New Roman" w:cs="Times New Roman"/>
            <w:sz w:val="20"/>
            <w:szCs w:val="20"/>
          </w:rPr>
          <w:t>19</w:t>
        </w:r>
      </w:hyperlink>
      <w:r w:rsidRPr="009A4994">
        <w:rPr>
          <w:rFonts w:ascii="Times New Roman" w:hAnsi="Times New Roman" w:cs="Times New Roman"/>
          <w:sz w:val="20"/>
          <w:szCs w:val="20"/>
        </w:rPr>
        <w:t xml:space="preserve">, </w:t>
      </w:r>
      <w:hyperlink r:id="rId55" w:history="1">
        <w:r w:rsidRPr="009A4994">
          <w:rPr>
            <w:rFonts w:ascii="Times New Roman" w:hAnsi="Times New Roman" w:cs="Times New Roman"/>
            <w:sz w:val="20"/>
            <w:szCs w:val="20"/>
          </w:rPr>
          <w:t>21</w:t>
        </w:r>
      </w:hyperlink>
      <w:r w:rsidRPr="009A4994">
        <w:rPr>
          <w:rFonts w:ascii="Times New Roman" w:hAnsi="Times New Roman" w:cs="Times New Roman"/>
          <w:sz w:val="20"/>
          <w:szCs w:val="20"/>
        </w:rPr>
        <w:t xml:space="preserve"> - </w:t>
      </w:r>
      <w:hyperlink r:id="rId56" w:history="1">
        <w:r w:rsidRPr="009A4994">
          <w:rPr>
            <w:rFonts w:ascii="Times New Roman" w:hAnsi="Times New Roman" w:cs="Times New Roman"/>
            <w:sz w:val="20"/>
            <w:szCs w:val="20"/>
          </w:rPr>
          <w:t>23 статьи 95</w:t>
        </w:r>
      </w:hyperlink>
      <w:r w:rsidRPr="009A4994">
        <w:rPr>
          <w:rFonts w:ascii="Times New Roman" w:hAnsi="Times New Roman" w:cs="Times New Roman"/>
          <w:sz w:val="20"/>
          <w:szCs w:val="20"/>
        </w:rPr>
        <w:t xml:space="preserve"> Закона.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11.13. Заказчик вправе принять решение об одностороннем отказе от исполнения контракта по основаниям, предусмотренным Гражданским </w:t>
      </w:r>
      <w:hyperlink r:id="rId57" w:history="1">
        <w:r w:rsidRPr="009A4994">
          <w:rPr>
            <w:rFonts w:ascii="Times New Roman" w:hAnsi="Times New Roman" w:cs="Times New Roman"/>
            <w:sz w:val="20"/>
            <w:szCs w:val="20"/>
          </w:rPr>
          <w:t>кодексом</w:t>
        </w:r>
      </w:hyperlink>
      <w:r w:rsidRPr="009A4994">
        <w:rPr>
          <w:rFonts w:ascii="Times New Roman" w:hAnsi="Times New Roman" w:cs="Times New Roman"/>
          <w:sz w:val="20"/>
          <w:szCs w:val="20"/>
        </w:rPr>
        <w:t xml:space="preserve"> Российской Федерации для одностороннего отказа от исполнения отдельных видов обязательств.</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bookmarkStart w:id="32" w:name="Par655"/>
      <w:bookmarkEnd w:id="32"/>
      <w:r w:rsidRPr="009A4994">
        <w:rPr>
          <w:rFonts w:ascii="Times New Roman" w:hAnsi="Times New Roman" w:cs="Times New Roman"/>
          <w:sz w:val="20"/>
          <w:szCs w:val="20"/>
        </w:rPr>
        <w:t xml:space="preserve">11.14.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58" w:history="1">
        <w:r w:rsidRPr="009A4994">
          <w:rPr>
            <w:rFonts w:ascii="Times New Roman" w:hAnsi="Times New Roman" w:cs="Times New Roman"/>
            <w:sz w:val="20"/>
            <w:szCs w:val="20"/>
          </w:rPr>
          <w:t>частью 8 статьи 95</w:t>
        </w:r>
      </w:hyperlink>
      <w:r w:rsidR="00181F00" w:rsidRPr="009A4994">
        <w:rPr>
          <w:rFonts w:ascii="Times New Roman" w:hAnsi="Times New Roman" w:cs="Times New Roman"/>
          <w:sz w:val="20"/>
          <w:szCs w:val="20"/>
        </w:rPr>
        <w:t xml:space="preserve"> Закона.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11.16. В случае принятия Заказчиком решения об одностороннем </w:t>
      </w:r>
      <w:r w:rsidR="00181F00" w:rsidRPr="009A4994">
        <w:rPr>
          <w:rFonts w:ascii="Times New Roman" w:hAnsi="Times New Roman" w:cs="Times New Roman"/>
          <w:sz w:val="20"/>
          <w:szCs w:val="20"/>
        </w:rPr>
        <w:t>отказе от исполнения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59" w:history="1">
        <w:r w:rsidRPr="009A4994">
          <w:rPr>
            <w:rFonts w:ascii="Times New Roman" w:hAnsi="Times New Roman" w:cs="Times New Roman"/>
            <w:sz w:val="20"/>
            <w:szCs w:val="20"/>
          </w:rPr>
          <w:t>частью 5 статьи 103</w:t>
        </w:r>
      </w:hyperlink>
      <w:r w:rsidRPr="009A4994">
        <w:rPr>
          <w:rFonts w:ascii="Times New Roman" w:hAnsi="Times New Roman" w:cs="Times New Roman"/>
          <w:sz w:val="20"/>
          <w:szCs w:val="20"/>
        </w:rPr>
        <w:t xml:space="preserve"> Закона, такое решение не размещается на официальном сайте;</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60" w:history="1">
        <w:r w:rsidRPr="009A4994">
          <w:rPr>
            <w:rFonts w:ascii="Times New Roman" w:hAnsi="Times New Roman" w:cs="Times New Roman"/>
            <w:sz w:val="20"/>
            <w:szCs w:val="20"/>
          </w:rPr>
          <w:t>пунктом 1 части 12.1 статьи 95</w:t>
        </w:r>
      </w:hyperlink>
      <w:r w:rsidRPr="009A4994">
        <w:rPr>
          <w:rFonts w:ascii="Times New Roman" w:hAnsi="Times New Roman" w:cs="Times New Roman"/>
          <w:sz w:val="20"/>
          <w:szCs w:val="20"/>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w:t>
      </w:r>
      <w:r w:rsidR="00181F00" w:rsidRPr="009A4994">
        <w:rPr>
          <w:rFonts w:ascii="Times New Roman" w:hAnsi="Times New Roman" w:cs="Times New Roman"/>
          <w:sz w:val="20"/>
          <w:szCs w:val="20"/>
        </w:rPr>
        <w:t>которой расположен Исполнитель;</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Исполнителя об одностороннем отказе от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11.14 настоящего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Закона, такое извещение не размещается на официальном сайте.</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11.19. Исполнитель вправе принять решение об одностороннем отказе от исполнения контракта по основаниям, предусмотренным Гражданским </w:t>
      </w:r>
      <w:hyperlink r:id="rId61" w:history="1">
        <w:r w:rsidRPr="009A4994">
          <w:rPr>
            <w:rFonts w:ascii="Times New Roman" w:hAnsi="Times New Roman" w:cs="Times New Roman"/>
            <w:sz w:val="20"/>
            <w:szCs w:val="20"/>
          </w:rPr>
          <w:t>кодексом</w:t>
        </w:r>
      </w:hyperlink>
      <w:r w:rsidRPr="009A4994">
        <w:rPr>
          <w:rFonts w:ascii="Times New Roman" w:hAnsi="Times New Roman" w:cs="Times New Roman"/>
          <w:sz w:val="20"/>
          <w:szCs w:val="20"/>
        </w:rPr>
        <w:t xml:space="preserve"> Российской Федерации для одностороннего отказа от исполнения отдельных видов обязательств.</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11.20. Решение об одностороннем отказе от исполнения настоящего Контракта направляется Исполнителем Заказчику в порядке, установленном частью 20.1 статьи 95 Закона.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181F0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11.22.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частью 5 статьи 103 Закона, такое извещение не размещается на официальном сайте.</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пунктом 1 части 10 статьи 104 Закона, обращение о включении информации об Исполнителе в реестр недобросовестных поставщиков (подрядчиков, исполнителей).</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12. Банковское и казначейское сопровождение Контракта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12.1. Банковское и казначейское сопровождение Контракта не предусмотрено.</w:t>
      </w:r>
    </w:p>
    <w:p w:rsidR="005116D1" w:rsidRPr="009A4994" w:rsidRDefault="005116D1"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13. Прочие положения</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13.1. Во всем, что не оговорено в настоящем Контракте, Стороны руководствуются действующим законодательством Российской Федерации.</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13.3. Все сообщения, требования, замечания или уведомления Сторон по Контракту, за исключением случаев, предусмотренных </w:t>
      </w:r>
      <w:hyperlink w:anchor="Par709" w:history="1">
        <w:r w:rsidRPr="009A4994">
          <w:rPr>
            <w:rFonts w:ascii="Times New Roman" w:hAnsi="Times New Roman" w:cs="Times New Roman"/>
            <w:sz w:val="20"/>
            <w:szCs w:val="20"/>
          </w:rPr>
          <w:t>пунктом 13.3.1</w:t>
        </w:r>
      </w:hyperlink>
      <w:r w:rsidRPr="009A4994">
        <w:rPr>
          <w:rFonts w:ascii="Times New Roman" w:hAnsi="Times New Roman" w:cs="Times New Roman"/>
          <w:sz w:val="20"/>
          <w:szCs w:val="20"/>
        </w:rPr>
        <w:t xml:space="preserve">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либо с использованием электронной почты на электронные адреса, указанные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либо с использованием факсимильной связи.</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737" w:history="1">
        <w:r w:rsidRPr="009A4994">
          <w:rPr>
            <w:rFonts w:ascii="Times New Roman" w:hAnsi="Times New Roman" w:cs="Times New Roman"/>
            <w:sz w:val="20"/>
            <w:szCs w:val="20"/>
          </w:rPr>
          <w:t>разделе 16</w:t>
        </w:r>
      </w:hyperlink>
      <w:r w:rsidRPr="009A4994">
        <w:rPr>
          <w:rFonts w:ascii="Times New Roman" w:hAnsi="Times New Roman" w:cs="Times New Roman"/>
          <w:sz w:val="20"/>
          <w:szCs w:val="20"/>
        </w:rPr>
        <w:t xml:space="preserve"> Контракта, считается надлежащим уведомлением Сторон.</w:t>
      </w:r>
      <w:bookmarkStart w:id="33" w:name="Par709"/>
      <w:bookmarkEnd w:id="33"/>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lastRenderedPageBreak/>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13.5. В случае перемены Заказчика права и обязанности Заказчика, предусмотренные Контрактом, переходят к новому Заказчику.</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05129" w:rsidRPr="009A4994" w:rsidRDefault="00705129"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9A4994" w:rsidRPr="009A4994" w:rsidRDefault="009A4994"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 xml:space="preserve">13.8. Должностное лицо Заказчика, ответственное за исполнение настоящего Контракта </w:t>
      </w:r>
      <w:r w:rsidR="000C4171">
        <w:rPr>
          <w:rFonts w:ascii="Times New Roman" w:hAnsi="Times New Roman" w:cs="Times New Roman"/>
          <w:sz w:val="20"/>
          <w:szCs w:val="20"/>
        </w:rPr>
        <w:t>Козлова юлия Владимировна</w:t>
      </w:r>
      <w:r w:rsidRPr="000B42EC">
        <w:rPr>
          <w:rFonts w:ascii="Times New Roman" w:hAnsi="Times New Roman" w:cs="Times New Roman"/>
          <w:sz w:val="20"/>
          <w:szCs w:val="20"/>
        </w:rPr>
        <w:t>.</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870A0" w:rsidRPr="009A4994"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9A4994">
        <w:rPr>
          <w:rFonts w:ascii="Times New Roman" w:hAnsi="Times New Roman" w:cs="Times New Roman"/>
          <w:b/>
          <w:bCs/>
          <w:sz w:val="20"/>
          <w:szCs w:val="20"/>
        </w:rPr>
        <w:t>14. Антикоррупционная оговорка</w:t>
      </w:r>
    </w:p>
    <w:p w:rsidR="004870A0"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w:t>
      </w:r>
      <w:r w:rsidR="004161E2" w:rsidRPr="009A4994">
        <w:rPr>
          <w:rFonts w:ascii="Times New Roman" w:hAnsi="Times New Roman" w:cs="Times New Roman"/>
          <w:sz w:val="20"/>
          <w:szCs w:val="20"/>
        </w:rPr>
        <w:t>ли косвенно следующих действий:</w:t>
      </w:r>
    </w:p>
    <w:p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4161E2" w:rsidRPr="009A4994"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4870A0"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9A4994">
        <w:rPr>
          <w:rFonts w:ascii="Times New Roman" w:hAnsi="Times New Roman" w:cs="Times New Roman"/>
          <w:sz w:val="20"/>
          <w:szCs w:val="20"/>
        </w:rPr>
        <w:t>не совершать иных действий, нарушающих антикоррупционное законодательство Российской Федерации.</w:t>
      </w:r>
    </w:p>
    <w:p w:rsidR="004870A0" w:rsidRPr="00BD4486" w:rsidRDefault="004870A0" w:rsidP="005F392D">
      <w:pPr>
        <w:autoSpaceDE w:val="0"/>
        <w:autoSpaceDN w:val="0"/>
        <w:adjustRightInd w:val="0"/>
        <w:spacing w:after="0" w:line="240" w:lineRule="auto"/>
        <w:jc w:val="center"/>
        <w:outlineLvl w:val="1"/>
        <w:rPr>
          <w:rFonts w:ascii="Times New Roman" w:hAnsi="Times New Roman" w:cs="Times New Roman"/>
          <w:sz w:val="20"/>
          <w:szCs w:val="20"/>
        </w:rPr>
      </w:pPr>
      <w:r w:rsidRPr="00BD4486">
        <w:rPr>
          <w:rFonts w:ascii="Times New Roman" w:hAnsi="Times New Roman" w:cs="Times New Roman"/>
          <w:b/>
          <w:bCs/>
          <w:sz w:val="20"/>
          <w:szCs w:val="20"/>
        </w:rPr>
        <w:t>15. Перечень приложений</w:t>
      </w:r>
    </w:p>
    <w:p w:rsidR="004870A0"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p>
    <w:p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15.1. К настоящему Контракту прилагаются и яв</w:t>
      </w:r>
      <w:r w:rsidR="004161E2" w:rsidRPr="00BD4486">
        <w:rPr>
          <w:rFonts w:ascii="Times New Roman" w:hAnsi="Times New Roman" w:cs="Times New Roman"/>
          <w:sz w:val="20"/>
          <w:szCs w:val="20"/>
        </w:rPr>
        <w:t>ляются его неотъемлемой частью:</w:t>
      </w:r>
    </w:p>
    <w:p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 xml:space="preserve">Приложение </w:t>
      </w:r>
      <w:r w:rsidR="004161E2" w:rsidRPr="00BD4486">
        <w:rPr>
          <w:rFonts w:ascii="Times New Roman" w:hAnsi="Times New Roman" w:cs="Times New Roman"/>
          <w:sz w:val="20"/>
          <w:szCs w:val="20"/>
        </w:rPr>
        <w:t>№</w:t>
      </w:r>
      <w:r w:rsidRPr="00BD4486">
        <w:rPr>
          <w:rFonts w:ascii="Times New Roman" w:hAnsi="Times New Roman" w:cs="Times New Roman"/>
          <w:sz w:val="20"/>
          <w:szCs w:val="20"/>
        </w:rPr>
        <w:t xml:space="preserve"> 1 - </w:t>
      </w:r>
      <w:hyperlink w:anchor="Par792" w:history="1">
        <w:r w:rsidRPr="00BD4486">
          <w:rPr>
            <w:rFonts w:ascii="Times New Roman" w:hAnsi="Times New Roman" w:cs="Times New Roman"/>
            <w:sz w:val="20"/>
            <w:szCs w:val="20"/>
          </w:rPr>
          <w:t>Описание</w:t>
        </w:r>
      </w:hyperlink>
      <w:r w:rsidR="004161E2" w:rsidRPr="00BD4486">
        <w:rPr>
          <w:rFonts w:ascii="Times New Roman" w:hAnsi="Times New Roman" w:cs="Times New Roman"/>
          <w:sz w:val="20"/>
          <w:szCs w:val="20"/>
        </w:rPr>
        <w:t xml:space="preserve"> объекта закупки;</w:t>
      </w:r>
    </w:p>
    <w:p w:rsidR="004161E2" w:rsidRPr="00BD4486" w:rsidRDefault="004870A0" w:rsidP="005F392D">
      <w:pPr>
        <w:autoSpaceDE w:val="0"/>
        <w:autoSpaceDN w:val="0"/>
        <w:adjustRightInd w:val="0"/>
        <w:spacing w:after="0" w:line="240" w:lineRule="auto"/>
        <w:ind w:firstLine="540"/>
        <w:jc w:val="both"/>
        <w:rPr>
          <w:rFonts w:ascii="Times New Roman" w:hAnsi="Times New Roman" w:cs="Times New Roman"/>
          <w:sz w:val="20"/>
          <w:szCs w:val="20"/>
        </w:rPr>
      </w:pPr>
      <w:r w:rsidRPr="00BD4486">
        <w:rPr>
          <w:rFonts w:ascii="Times New Roman" w:hAnsi="Times New Roman" w:cs="Times New Roman"/>
          <w:sz w:val="20"/>
          <w:szCs w:val="20"/>
        </w:rPr>
        <w:t xml:space="preserve">Приложение </w:t>
      </w:r>
      <w:r w:rsidR="004161E2" w:rsidRPr="00BD4486">
        <w:rPr>
          <w:rFonts w:ascii="Times New Roman" w:hAnsi="Times New Roman" w:cs="Times New Roman"/>
          <w:sz w:val="20"/>
          <w:szCs w:val="20"/>
        </w:rPr>
        <w:t>№</w:t>
      </w:r>
      <w:r w:rsidRPr="00BD4486">
        <w:rPr>
          <w:rFonts w:ascii="Times New Roman" w:hAnsi="Times New Roman" w:cs="Times New Roman"/>
          <w:sz w:val="20"/>
          <w:szCs w:val="20"/>
        </w:rPr>
        <w:t xml:space="preserve"> 2 - </w:t>
      </w:r>
      <w:hyperlink w:anchor="Par803" w:history="1">
        <w:r w:rsidRPr="00BD4486">
          <w:rPr>
            <w:rFonts w:ascii="Times New Roman" w:hAnsi="Times New Roman" w:cs="Times New Roman"/>
            <w:sz w:val="20"/>
            <w:szCs w:val="20"/>
          </w:rPr>
          <w:t>Расчет</w:t>
        </w:r>
      </w:hyperlink>
      <w:r w:rsidR="004161E2" w:rsidRPr="00BD4486">
        <w:rPr>
          <w:rFonts w:ascii="Times New Roman" w:hAnsi="Times New Roman" w:cs="Times New Roman"/>
          <w:sz w:val="20"/>
          <w:szCs w:val="20"/>
        </w:rPr>
        <w:t xml:space="preserve"> цены оказываемых услуг</w:t>
      </w:r>
      <w:r w:rsidR="00B13B7D">
        <w:rPr>
          <w:rFonts w:ascii="Times New Roman" w:hAnsi="Times New Roman" w:cs="Times New Roman"/>
          <w:sz w:val="20"/>
          <w:szCs w:val="20"/>
        </w:rPr>
        <w:t>.</w:t>
      </w:r>
    </w:p>
    <w:p w:rsidR="00BD4486" w:rsidRPr="00BD4486" w:rsidRDefault="00BD4486" w:rsidP="005F392D">
      <w:pPr>
        <w:autoSpaceDE w:val="0"/>
        <w:autoSpaceDN w:val="0"/>
        <w:adjustRightInd w:val="0"/>
        <w:spacing w:after="0" w:line="240" w:lineRule="auto"/>
        <w:ind w:firstLine="540"/>
        <w:jc w:val="both"/>
        <w:rPr>
          <w:rFonts w:ascii="Times New Roman" w:hAnsi="Times New Roman" w:cs="Times New Roman"/>
          <w:sz w:val="20"/>
          <w:szCs w:val="20"/>
        </w:rPr>
      </w:pPr>
    </w:p>
    <w:p w:rsidR="004870A0" w:rsidRPr="00BD4486" w:rsidRDefault="004870A0" w:rsidP="005F392D">
      <w:pPr>
        <w:autoSpaceDE w:val="0"/>
        <w:autoSpaceDN w:val="0"/>
        <w:adjustRightInd w:val="0"/>
        <w:spacing w:after="0" w:line="240" w:lineRule="auto"/>
        <w:ind w:firstLine="540"/>
        <w:jc w:val="center"/>
        <w:rPr>
          <w:rFonts w:ascii="Times New Roman" w:hAnsi="Times New Roman" w:cs="Times New Roman"/>
          <w:b/>
          <w:bCs/>
          <w:sz w:val="20"/>
          <w:szCs w:val="20"/>
        </w:rPr>
      </w:pPr>
      <w:bookmarkStart w:id="34" w:name="Par737"/>
      <w:bookmarkEnd w:id="34"/>
      <w:r w:rsidRPr="00BD4486">
        <w:rPr>
          <w:rFonts w:ascii="Times New Roman" w:hAnsi="Times New Roman" w:cs="Times New Roman"/>
          <w:b/>
          <w:bCs/>
          <w:sz w:val="20"/>
          <w:szCs w:val="20"/>
        </w:rPr>
        <w:t>16. Реквизиты и подписи Сторон</w:t>
      </w:r>
    </w:p>
    <w:tbl>
      <w:tblPr>
        <w:tblW w:w="9781" w:type="dxa"/>
        <w:tblLayout w:type="fixed"/>
        <w:tblLook w:val="04A0"/>
      </w:tblPr>
      <w:tblGrid>
        <w:gridCol w:w="4960"/>
        <w:gridCol w:w="4821"/>
      </w:tblGrid>
      <w:tr w:rsidR="00BD4486" w:rsidRPr="00CA7C2B" w:rsidTr="00F74D15">
        <w:tc>
          <w:tcPr>
            <w:tcW w:w="4960" w:type="dxa"/>
          </w:tcPr>
          <w:p w:rsidR="00F74D15" w:rsidRPr="00B1234F" w:rsidRDefault="00F74D15" w:rsidP="005F392D">
            <w:pPr>
              <w:spacing w:after="0" w:line="240" w:lineRule="auto"/>
              <w:contextualSpacing/>
              <w:jc w:val="both"/>
              <w:rPr>
                <w:rFonts w:ascii="Times New Roman" w:eastAsia="Calibri" w:hAnsi="Times New Roman" w:cs="Times New Roman"/>
                <w:sz w:val="20"/>
                <w:szCs w:val="20"/>
              </w:rPr>
            </w:pPr>
            <w:r w:rsidRPr="00B1234F">
              <w:rPr>
                <w:rFonts w:ascii="Times New Roman" w:eastAsia="Calibri" w:hAnsi="Times New Roman" w:cs="Times New Roman"/>
                <w:sz w:val="20"/>
                <w:szCs w:val="20"/>
              </w:rPr>
              <w:t>Заказчик:</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b/>
                <w:sz w:val="20"/>
                <w:szCs w:val="20"/>
                <w:lang w:bidi="hi-IN"/>
              </w:rPr>
              <w:t xml:space="preserve">Государственное бюджетное дошкольное образовательное учреждение детский сад № </w:t>
            </w:r>
            <w:r w:rsidR="00B1234F" w:rsidRPr="00B1234F">
              <w:rPr>
                <w:rFonts w:ascii="Times New Roman" w:hAnsi="Times New Roman" w:cs="Times New Roman"/>
                <w:b/>
                <w:sz w:val="20"/>
                <w:szCs w:val="20"/>
                <w:lang w:bidi="hi-IN"/>
              </w:rPr>
              <w:t>5</w:t>
            </w:r>
            <w:r w:rsidRPr="00B1234F">
              <w:rPr>
                <w:rFonts w:ascii="Times New Roman" w:hAnsi="Times New Roman" w:cs="Times New Roman"/>
                <w:b/>
                <w:sz w:val="20"/>
                <w:szCs w:val="20"/>
                <w:lang w:bidi="hi-IN"/>
              </w:rPr>
              <w:t>3 Центрального района Санкт-Петербурга</w:t>
            </w:r>
            <w:r w:rsidR="00B1234F" w:rsidRPr="00B1234F">
              <w:rPr>
                <w:rFonts w:ascii="Times New Roman" w:hAnsi="Times New Roman" w:cs="Times New Roman"/>
                <w:b/>
                <w:sz w:val="20"/>
                <w:szCs w:val="20"/>
                <w:lang w:bidi="hi-IN"/>
              </w:rPr>
              <w:t xml:space="preserve">                            « Консультативно-практический центр по абилитации детей со зрительной патологией»</w:t>
            </w:r>
            <w:r w:rsidRPr="00B1234F">
              <w:rPr>
                <w:rFonts w:ascii="Times New Roman" w:hAnsi="Times New Roman" w:cs="Times New Roman"/>
                <w:b/>
                <w:sz w:val="20"/>
                <w:szCs w:val="20"/>
                <w:lang w:bidi="hi-IN"/>
              </w:rPr>
              <w:t xml:space="preserve"> </w:t>
            </w:r>
            <w:r w:rsidRPr="00B1234F">
              <w:rPr>
                <w:rFonts w:ascii="Times New Roman" w:hAnsi="Times New Roman" w:cs="Times New Roman"/>
                <w:sz w:val="20"/>
                <w:szCs w:val="20"/>
                <w:lang w:bidi="hi-IN"/>
              </w:rPr>
              <w:t xml:space="preserve">(ГБДОУ детский сад № </w:t>
            </w:r>
            <w:r w:rsidR="00B1234F" w:rsidRPr="00B1234F">
              <w:rPr>
                <w:rFonts w:ascii="Times New Roman" w:hAnsi="Times New Roman" w:cs="Times New Roman"/>
                <w:sz w:val="20"/>
                <w:szCs w:val="20"/>
                <w:lang w:bidi="hi-IN"/>
              </w:rPr>
              <w:t>5</w:t>
            </w:r>
            <w:r w:rsidRPr="00B1234F">
              <w:rPr>
                <w:rFonts w:ascii="Times New Roman" w:hAnsi="Times New Roman" w:cs="Times New Roman"/>
                <w:sz w:val="20"/>
                <w:szCs w:val="20"/>
                <w:lang w:bidi="hi-IN"/>
              </w:rPr>
              <w:t>3 Центрального района СПб</w:t>
            </w:r>
            <w:r w:rsidR="00B1234F" w:rsidRPr="00B1234F">
              <w:rPr>
                <w:rFonts w:ascii="Times New Roman" w:hAnsi="Times New Roman" w:cs="Times New Roman"/>
                <w:sz w:val="20"/>
                <w:szCs w:val="20"/>
                <w:lang w:bidi="hi-IN"/>
              </w:rPr>
              <w:t xml:space="preserve">   « Консультативно-практический центр по абилитации детей со зрительной патологией»</w:t>
            </w:r>
            <w:r w:rsidRPr="00B1234F">
              <w:rPr>
                <w:rFonts w:ascii="Times New Roman" w:hAnsi="Times New Roman" w:cs="Times New Roman"/>
                <w:sz w:val="20"/>
                <w:szCs w:val="20"/>
                <w:lang w:bidi="hi-IN"/>
              </w:rPr>
              <w:t>)</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Юр. адрес: 191</w:t>
            </w:r>
            <w:r w:rsidR="00B1234F" w:rsidRPr="00B1234F">
              <w:rPr>
                <w:rFonts w:ascii="Times New Roman" w:hAnsi="Times New Roman" w:cs="Times New Roman"/>
                <w:sz w:val="20"/>
                <w:szCs w:val="20"/>
                <w:lang w:bidi="hi-IN"/>
              </w:rPr>
              <w:t>119</w:t>
            </w:r>
            <w:r w:rsidRPr="00B1234F">
              <w:rPr>
                <w:rFonts w:ascii="Times New Roman" w:hAnsi="Times New Roman" w:cs="Times New Roman"/>
                <w:sz w:val="20"/>
                <w:szCs w:val="20"/>
                <w:lang w:bidi="hi-IN"/>
              </w:rPr>
              <w:t>, Санкт-Петербург</w:t>
            </w:r>
            <w:r w:rsidR="00B1234F" w:rsidRPr="00B1234F">
              <w:rPr>
                <w:rFonts w:ascii="Times New Roman" w:hAnsi="Times New Roman" w:cs="Times New Roman"/>
                <w:sz w:val="20"/>
                <w:szCs w:val="20"/>
                <w:lang w:bidi="hi-IN"/>
              </w:rPr>
              <w:t>, ул. Марата , дом 79а</w:t>
            </w:r>
            <w:r w:rsidRPr="00B1234F">
              <w:rPr>
                <w:rFonts w:ascii="Times New Roman" w:hAnsi="Times New Roman" w:cs="Times New Roman"/>
                <w:sz w:val="20"/>
                <w:szCs w:val="20"/>
                <w:lang w:bidi="hi-IN"/>
              </w:rPr>
              <w:t>, литер А</w:t>
            </w:r>
          </w:p>
          <w:p w:rsidR="00CA7C2B" w:rsidRPr="00B1234F" w:rsidRDefault="00B1234F" w:rsidP="00CA7C2B">
            <w:pPr>
              <w:spacing w:after="0" w:line="240" w:lineRule="auto"/>
              <w:rPr>
                <w:rFonts w:ascii="Times New Roman" w:hAnsi="Times New Roman" w:cs="Times New Roman"/>
                <w:sz w:val="20"/>
                <w:szCs w:val="20"/>
                <w:lang w:bidi="hi-IN"/>
              </w:rPr>
            </w:pPr>
            <w:hyperlink r:id="rId62" w:history="1">
              <w:r w:rsidRPr="00B1234F">
                <w:rPr>
                  <w:rStyle w:val="af6"/>
                  <w:rFonts w:ascii="Times New Roman" w:hAnsi="Times New Roman" w:cs="Times New Roman"/>
                  <w:sz w:val="20"/>
                  <w:szCs w:val="20"/>
                  <w:lang w:bidi="hi-IN"/>
                </w:rPr>
                <w:t>53@dou-center.spb.ru</w:t>
              </w:r>
            </w:hyperlink>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ИНН 78254</w:t>
            </w:r>
            <w:r w:rsidR="00B1234F" w:rsidRPr="00B1234F">
              <w:rPr>
                <w:rFonts w:ascii="Times New Roman" w:hAnsi="Times New Roman" w:cs="Times New Roman"/>
                <w:sz w:val="20"/>
                <w:szCs w:val="20"/>
                <w:lang w:bidi="hi-IN"/>
              </w:rPr>
              <w:t>30374/</w:t>
            </w:r>
            <w:r w:rsidRPr="00B1234F">
              <w:rPr>
                <w:rFonts w:ascii="Times New Roman" w:hAnsi="Times New Roman" w:cs="Times New Roman"/>
                <w:sz w:val="20"/>
                <w:szCs w:val="20"/>
                <w:lang w:bidi="hi-IN"/>
              </w:rPr>
              <w:t xml:space="preserve">КПП </w:t>
            </w:r>
            <w:bookmarkStart w:id="35" w:name="_Hlk182562305"/>
            <w:r w:rsidRPr="00B1234F">
              <w:rPr>
                <w:rFonts w:ascii="Times New Roman" w:hAnsi="Times New Roman" w:cs="Times New Roman"/>
                <w:sz w:val="20"/>
                <w:szCs w:val="20"/>
                <w:lang w:bidi="hi-IN"/>
              </w:rPr>
              <w:t>784001001</w:t>
            </w:r>
            <w:bookmarkEnd w:id="35"/>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Банковские реквизиты:</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ОКЦ №1 Северо-Западного ГУ Банка России// УФК по г. Санкт-Петербургу, г Санкт-Петербург</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 xml:space="preserve">БИК </w:t>
            </w:r>
            <w:bookmarkStart w:id="36" w:name="_Hlk182562433"/>
            <w:r w:rsidRPr="00B1234F">
              <w:rPr>
                <w:rFonts w:ascii="Times New Roman" w:hAnsi="Times New Roman" w:cs="Times New Roman"/>
                <w:sz w:val="20"/>
                <w:szCs w:val="20"/>
                <w:lang w:bidi="hi-IN"/>
              </w:rPr>
              <w:t>014030106</w:t>
            </w:r>
            <w:bookmarkEnd w:id="36"/>
          </w:p>
          <w:p w:rsidR="00CA7C2B" w:rsidRPr="00B1234F" w:rsidRDefault="00CA7C2B" w:rsidP="00CA7C2B">
            <w:pPr>
              <w:spacing w:after="0" w:line="240" w:lineRule="auto"/>
              <w:rPr>
                <w:rFonts w:ascii="Times New Roman" w:hAnsi="Times New Roman" w:cs="Times New Roman"/>
                <w:sz w:val="20"/>
                <w:szCs w:val="20"/>
                <w:lang w:bidi="hi-IN"/>
              </w:rPr>
            </w:pPr>
            <w:bookmarkStart w:id="37" w:name="_Hlk182562380"/>
            <w:bookmarkStart w:id="38" w:name="_Hlk182562319"/>
            <w:r w:rsidRPr="00B1234F">
              <w:rPr>
                <w:rFonts w:ascii="Times New Roman" w:hAnsi="Times New Roman" w:cs="Times New Roman"/>
                <w:sz w:val="20"/>
                <w:szCs w:val="20"/>
                <w:lang w:bidi="hi-IN"/>
              </w:rPr>
              <w:t>Лицевой счет 0671</w:t>
            </w:r>
            <w:r w:rsidR="00B1234F" w:rsidRPr="00B1234F">
              <w:rPr>
                <w:rFonts w:ascii="Times New Roman" w:hAnsi="Times New Roman" w:cs="Times New Roman"/>
                <w:sz w:val="20"/>
                <w:szCs w:val="20"/>
                <w:lang w:bidi="hi-IN"/>
              </w:rPr>
              <w:t>08</w:t>
            </w:r>
            <w:r w:rsidRPr="00B1234F">
              <w:rPr>
                <w:rFonts w:ascii="Times New Roman" w:hAnsi="Times New Roman" w:cs="Times New Roman"/>
                <w:sz w:val="20"/>
                <w:szCs w:val="20"/>
                <w:lang w:bidi="hi-IN"/>
              </w:rPr>
              <w:t>6</w:t>
            </w:r>
            <w:bookmarkEnd w:id="37"/>
          </w:p>
          <w:p w:rsidR="00CA7C2B" w:rsidRPr="00B1234F" w:rsidRDefault="00CA7C2B" w:rsidP="00CA7C2B">
            <w:pPr>
              <w:spacing w:after="0" w:line="240" w:lineRule="auto"/>
              <w:rPr>
                <w:rFonts w:ascii="Times New Roman" w:hAnsi="Times New Roman" w:cs="Times New Roman"/>
                <w:sz w:val="20"/>
                <w:szCs w:val="20"/>
                <w:lang w:bidi="hi-IN"/>
              </w:rPr>
            </w:pPr>
            <w:bookmarkStart w:id="39" w:name="_Hlk182562395"/>
            <w:r w:rsidRPr="00B1234F">
              <w:rPr>
                <w:rFonts w:ascii="Times New Roman" w:hAnsi="Times New Roman" w:cs="Times New Roman"/>
                <w:sz w:val="20"/>
                <w:szCs w:val="20"/>
                <w:lang w:bidi="hi-IN"/>
              </w:rPr>
              <w:t>в Комитете финансов Санкт-Петербурга</w:t>
            </w:r>
            <w:bookmarkEnd w:id="38"/>
            <w:bookmarkEnd w:id="39"/>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р/сч</w:t>
            </w:r>
            <w:bookmarkStart w:id="40" w:name="_Hlk182562424"/>
            <w:r w:rsidRPr="00B1234F">
              <w:rPr>
                <w:rFonts w:ascii="Times New Roman" w:hAnsi="Times New Roman" w:cs="Times New Roman"/>
                <w:sz w:val="20"/>
                <w:szCs w:val="20"/>
                <w:lang w:bidi="hi-IN"/>
              </w:rPr>
              <w:t>03224643400000007200</w:t>
            </w:r>
            <w:bookmarkEnd w:id="40"/>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к/сч 40102810945370000005</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Тел. +7(812)764-</w:t>
            </w:r>
            <w:r w:rsidR="00B1234F" w:rsidRPr="00B1234F">
              <w:rPr>
                <w:rFonts w:ascii="Times New Roman" w:hAnsi="Times New Roman" w:cs="Times New Roman"/>
                <w:sz w:val="20"/>
                <w:szCs w:val="20"/>
                <w:lang w:bidi="hi-IN"/>
              </w:rPr>
              <w:t>88</w:t>
            </w:r>
            <w:r w:rsidRPr="00B1234F">
              <w:rPr>
                <w:rFonts w:ascii="Times New Roman" w:hAnsi="Times New Roman" w:cs="Times New Roman"/>
                <w:sz w:val="20"/>
                <w:szCs w:val="20"/>
                <w:lang w:bidi="hi-IN"/>
              </w:rPr>
              <w:t>-</w:t>
            </w:r>
            <w:r w:rsidR="00B1234F" w:rsidRPr="00B1234F">
              <w:rPr>
                <w:rFonts w:ascii="Times New Roman" w:hAnsi="Times New Roman" w:cs="Times New Roman"/>
                <w:sz w:val="20"/>
                <w:szCs w:val="20"/>
                <w:lang w:bidi="hi-IN"/>
              </w:rPr>
              <w:t>44</w:t>
            </w:r>
          </w:p>
          <w:p w:rsidR="00CA7C2B" w:rsidRPr="00B1234F" w:rsidRDefault="00CA7C2B" w:rsidP="00CA7C2B">
            <w:pPr>
              <w:spacing w:after="0" w:line="240" w:lineRule="auto"/>
              <w:rPr>
                <w:rFonts w:ascii="Times New Roman" w:hAnsi="Times New Roman" w:cs="Times New Roman"/>
                <w:sz w:val="20"/>
                <w:szCs w:val="20"/>
                <w:lang w:bidi="hi-IN"/>
              </w:rPr>
            </w:pPr>
            <w:r w:rsidRPr="00B1234F">
              <w:rPr>
                <w:rFonts w:ascii="Times New Roman" w:hAnsi="Times New Roman" w:cs="Times New Roman"/>
                <w:sz w:val="20"/>
                <w:szCs w:val="20"/>
                <w:lang w:bidi="hi-IN"/>
              </w:rPr>
              <w:t>Заведующий</w:t>
            </w:r>
          </w:p>
          <w:p w:rsidR="00CA7C2B" w:rsidRPr="00B1234F" w:rsidRDefault="00CA7C2B" w:rsidP="00CA7C2B">
            <w:pPr>
              <w:spacing w:after="0" w:line="240" w:lineRule="auto"/>
              <w:contextualSpacing/>
              <w:jc w:val="both"/>
              <w:rPr>
                <w:rFonts w:ascii="Times New Roman" w:eastAsia="Calibri" w:hAnsi="Times New Roman" w:cs="Times New Roman"/>
                <w:sz w:val="20"/>
                <w:szCs w:val="20"/>
              </w:rPr>
            </w:pPr>
            <w:r w:rsidRPr="00B1234F">
              <w:rPr>
                <w:rFonts w:ascii="Times New Roman" w:hAnsi="Times New Roman" w:cs="Times New Roman"/>
                <w:sz w:val="20"/>
                <w:szCs w:val="20"/>
                <w:lang w:bidi="hi-IN"/>
              </w:rPr>
              <w:t>_______________ /</w:t>
            </w:r>
            <w:r w:rsidR="00B1234F" w:rsidRPr="00B1234F">
              <w:rPr>
                <w:rFonts w:ascii="Times New Roman" w:hAnsi="Times New Roman" w:cs="Times New Roman"/>
                <w:sz w:val="20"/>
                <w:szCs w:val="20"/>
                <w:lang w:bidi="hi-IN"/>
              </w:rPr>
              <w:t>Ю.В.Козлова</w:t>
            </w:r>
            <w:r w:rsidRPr="00B1234F">
              <w:rPr>
                <w:rFonts w:ascii="Times New Roman" w:hAnsi="Times New Roman" w:cs="Times New Roman"/>
                <w:sz w:val="20"/>
                <w:szCs w:val="20"/>
                <w:lang w:bidi="hi-IN"/>
              </w:rPr>
              <w:t>/</w:t>
            </w:r>
          </w:p>
          <w:p w:rsidR="00F74D15" w:rsidRPr="0011606C" w:rsidRDefault="00CA7C2B" w:rsidP="005F392D">
            <w:pPr>
              <w:spacing w:after="0" w:line="240" w:lineRule="auto"/>
              <w:contextualSpacing/>
              <w:jc w:val="both"/>
              <w:rPr>
                <w:rFonts w:ascii="Times New Roman" w:hAnsi="Times New Roman" w:cs="Times New Roman"/>
                <w:sz w:val="20"/>
                <w:szCs w:val="20"/>
                <w:highlight w:val="yellow"/>
              </w:rPr>
            </w:pPr>
            <w:r w:rsidRPr="00B1234F">
              <w:rPr>
                <w:rFonts w:ascii="Times New Roman" w:hAnsi="Times New Roman" w:cs="Times New Roman"/>
                <w:sz w:val="20"/>
                <w:szCs w:val="20"/>
              </w:rPr>
              <w:t>Подписано ЭП</w:t>
            </w:r>
          </w:p>
        </w:tc>
        <w:tc>
          <w:tcPr>
            <w:tcW w:w="4821" w:type="dxa"/>
          </w:tcPr>
          <w:p w:rsidR="00F74D15" w:rsidRPr="00CA7C2B" w:rsidRDefault="00F74D15" w:rsidP="005F392D">
            <w:pPr>
              <w:spacing w:after="0" w:line="240" w:lineRule="auto"/>
              <w:contextualSpacing/>
              <w:rPr>
                <w:rFonts w:ascii="Times New Roman" w:eastAsia="Calibri" w:hAnsi="Times New Roman" w:cs="Times New Roman"/>
                <w:sz w:val="20"/>
                <w:szCs w:val="20"/>
              </w:rPr>
            </w:pPr>
            <w:r w:rsidRPr="00CA7C2B">
              <w:rPr>
                <w:rFonts w:ascii="Times New Roman" w:eastAsia="Calibri" w:hAnsi="Times New Roman" w:cs="Times New Roman"/>
                <w:sz w:val="20"/>
                <w:szCs w:val="20"/>
              </w:rPr>
              <w:t>Исполнитель:</w:t>
            </w:r>
          </w:p>
          <w:p w:rsidR="006628E2" w:rsidRPr="006F29D1" w:rsidRDefault="006628E2" w:rsidP="006628E2">
            <w:pPr>
              <w:spacing w:after="0" w:line="240" w:lineRule="auto"/>
              <w:rPr>
                <w:rFonts w:ascii="Times New Roman" w:hAnsi="Times New Roman" w:cs="Times New Roman"/>
                <w:b/>
                <w:bCs/>
                <w:sz w:val="20"/>
                <w:szCs w:val="20"/>
                <w:lang w:bidi="hi-IN"/>
              </w:rPr>
            </w:pPr>
            <w:r w:rsidRPr="006F29D1">
              <w:rPr>
                <w:rFonts w:ascii="Times New Roman" w:hAnsi="Times New Roman" w:cs="Times New Roman"/>
                <w:b/>
                <w:bCs/>
                <w:sz w:val="20"/>
                <w:szCs w:val="20"/>
                <w:lang w:bidi="hi-IN"/>
              </w:rPr>
              <w:t xml:space="preserve">Общество с ограниченной ответственностью </w:t>
            </w:r>
          </w:p>
          <w:p w:rsidR="00F74D15"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b/>
                <w:bCs/>
                <w:sz w:val="20"/>
                <w:szCs w:val="20"/>
                <w:lang w:bidi="hi-IN"/>
              </w:rPr>
              <w:t>«НПК Спецпитание»</w:t>
            </w:r>
            <w:r w:rsidRPr="006F29D1">
              <w:rPr>
                <w:rFonts w:ascii="Times New Roman" w:hAnsi="Times New Roman" w:cs="Times New Roman"/>
                <w:sz w:val="20"/>
                <w:szCs w:val="20"/>
                <w:lang w:bidi="hi-IN"/>
              </w:rPr>
              <w:t xml:space="preserve"> (ООО «НПК Спецпитание»)</w:t>
            </w:r>
          </w:p>
          <w:p w:rsidR="00894508"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121596, г. Москва, ул. Горбунова, д. 2, стр. 3, этаж 8, помещение II, комн. 38Д, офис 10А</w:t>
            </w:r>
          </w:p>
          <w:p w:rsidR="00894508"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ИНН/КПП 5036169909/773101001</w:t>
            </w:r>
          </w:p>
          <w:p w:rsidR="006628E2"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ОГРН 1185074000979 ОКПО 24776863</w:t>
            </w:r>
          </w:p>
          <w:p w:rsidR="006628E2"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ОКОГУ 4210014 ОКВЭД 56.29</w:t>
            </w:r>
          </w:p>
          <w:p w:rsidR="00F74D15"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ОКФС 16 ОКОПФ 12300 ОКАТО 46460000000 ОКТМО 46760000001</w:t>
            </w:r>
          </w:p>
          <w:p w:rsidR="006628E2"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р/сч 40702810212010865765</w:t>
            </w:r>
          </w:p>
          <w:p w:rsidR="006628E2"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Филиал «Корпоративный» ПАО «Совкомбанк», г. Москва БИК 044525360</w:t>
            </w:r>
          </w:p>
          <w:p w:rsidR="00751FE5" w:rsidRPr="006F29D1" w:rsidRDefault="006628E2"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к/сч 30101810445250000360</w:t>
            </w:r>
          </w:p>
          <w:p w:rsidR="00751FE5" w:rsidRPr="006F29D1" w:rsidRDefault="00751FE5" w:rsidP="006628E2">
            <w:pPr>
              <w:spacing w:after="0" w:line="240" w:lineRule="auto"/>
              <w:rPr>
                <w:rFonts w:ascii="Times New Roman" w:hAnsi="Times New Roman" w:cs="Times New Roman"/>
                <w:sz w:val="20"/>
                <w:szCs w:val="20"/>
                <w:lang w:bidi="hi-IN"/>
              </w:rPr>
            </w:pPr>
          </w:p>
          <w:p w:rsidR="00751FE5" w:rsidRPr="006F29D1" w:rsidRDefault="00751FE5" w:rsidP="006628E2">
            <w:pPr>
              <w:spacing w:after="0" w:line="240" w:lineRule="auto"/>
              <w:rPr>
                <w:rFonts w:ascii="Times New Roman" w:hAnsi="Times New Roman" w:cs="Times New Roman"/>
                <w:sz w:val="20"/>
                <w:szCs w:val="20"/>
                <w:lang w:bidi="hi-IN"/>
              </w:rPr>
            </w:pPr>
          </w:p>
          <w:p w:rsidR="00751FE5" w:rsidRPr="006F29D1" w:rsidRDefault="00751FE5"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Генеральный директор</w:t>
            </w:r>
          </w:p>
          <w:p w:rsidR="00751FE5" w:rsidRPr="006F29D1" w:rsidRDefault="00751FE5" w:rsidP="006628E2">
            <w:pPr>
              <w:spacing w:after="0" w:line="240" w:lineRule="auto"/>
              <w:rPr>
                <w:rFonts w:ascii="Times New Roman" w:hAnsi="Times New Roman" w:cs="Times New Roman"/>
                <w:sz w:val="20"/>
                <w:szCs w:val="20"/>
                <w:lang w:bidi="hi-IN"/>
              </w:rPr>
            </w:pPr>
          </w:p>
          <w:p w:rsidR="00751FE5" w:rsidRPr="006F29D1" w:rsidRDefault="00751FE5" w:rsidP="006628E2">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______________ /Шадрин Д.В./</w:t>
            </w:r>
          </w:p>
          <w:p w:rsidR="006628E2" w:rsidRPr="00CA7C2B" w:rsidRDefault="00751FE5" w:rsidP="006628E2">
            <w:pPr>
              <w:spacing w:after="0" w:line="240" w:lineRule="auto"/>
              <w:rPr>
                <w:rFonts w:ascii="Times New Roman" w:eastAsia="Calibri" w:hAnsi="Times New Roman" w:cs="Times New Roman"/>
                <w:sz w:val="20"/>
                <w:szCs w:val="20"/>
              </w:rPr>
            </w:pPr>
            <w:r w:rsidRPr="006F29D1">
              <w:rPr>
                <w:rFonts w:ascii="Times New Roman" w:hAnsi="Times New Roman" w:cs="Times New Roman"/>
                <w:sz w:val="20"/>
                <w:szCs w:val="20"/>
                <w:lang w:bidi="hi-IN"/>
              </w:rPr>
              <w:t>Подписано ЭП</w:t>
            </w:r>
          </w:p>
        </w:tc>
      </w:tr>
    </w:tbl>
    <w:p w:rsidR="00F74D15" w:rsidRPr="009A6CB6" w:rsidRDefault="00F74D15" w:rsidP="005F392D">
      <w:pPr>
        <w:autoSpaceDE w:val="0"/>
        <w:autoSpaceDN w:val="0"/>
        <w:adjustRightInd w:val="0"/>
        <w:spacing w:after="0" w:line="240" w:lineRule="auto"/>
        <w:ind w:firstLine="540"/>
        <w:jc w:val="center"/>
        <w:rPr>
          <w:rFonts w:ascii="Times New Roman" w:hAnsi="Times New Roman" w:cs="Times New Roman"/>
          <w:b/>
          <w:bCs/>
          <w:color w:val="FF0000"/>
          <w:sz w:val="20"/>
          <w:szCs w:val="20"/>
        </w:rPr>
      </w:pPr>
    </w:p>
    <w:p w:rsidR="004870A0" w:rsidRPr="00BD4486" w:rsidRDefault="00BD4486" w:rsidP="00B1234F">
      <w:pPr>
        <w:rPr>
          <w:rFonts w:ascii="Times New Roman" w:hAnsi="Times New Roman" w:cs="Times New Roman"/>
          <w:sz w:val="20"/>
          <w:szCs w:val="20"/>
        </w:rPr>
      </w:pPr>
      <w:r>
        <w:rPr>
          <w:rFonts w:ascii="Times New Roman" w:hAnsi="Times New Roman" w:cs="Times New Roman"/>
          <w:b/>
          <w:bCs/>
          <w:color w:val="FF0000"/>
          <w:sz w:val="20"/>
          <w:szCs w:val="20"/>
        </w:rPr>
        <w:br w:type="page"/>
      </w:r>
      <w:r w:rsidR="004870A0" w:rsidRPr="00BD4486">
        <w:rPr>
          <w:rFonts w:ascii="Times New Roman" w:hAnsi="Times New Roman" w:cs="Times New Roman"/>
          <w:sz w:val="20"/>
          <w:szCs w:val="20"/>
        </w:rPr>
        <w:lastRenderedPageBreak/>
        <w:t xml:space="preserve">Приложение </w:t>
      </w:r>
      <w:r w:rsidR="00486013" w:rsidRPr="00BD4486">
        <w:rPr>
          <w:rFonts w:ascii="Times New Roman" w:hAnsi="Times New Roman" w:cs="Times New Roman"/>
          <w:sz w:val="20"/>
          <w:szCs w:val="20"/>
        </w:rPr>
        <w:t>№</w:t>
      </w:r>
      <w:r w:rsidR="004870A0" w:rsidRPr="00BD4486">
        <w:rPr>
          <w:rFonts w:ascii="Times New Roman" w:hAnsi="Times New Roman" w:cs="Times New Roman"/>
          <w:sz w:val="20"/>
          <w:szCs w:val="20"/>
        </w:rPr>
        <w:t xml:space="preserve"> 1к Контракту</w:t>
      </w:r>
    </w:p>
    <w:p w:rsidR="004870A0" w:rsidRPr="00BD4486" w:rsidRDefault="004870A0" w:rsidP="005F392D">
      <w:pPr>
        <w:autoSpaceDE w:val="0"/>
        <w:autoSpaceDN w:val="0"/>
        <w:adjustRightInd w:val="0"/>
        <w:spacing w:after="0" w:line="240" w:lineRule="auto"/>
        <w:jc w:val="right"/>
        <w:rPr>
          <w:rFonts w:ascii="Times New Roman" w:hAnsi="Times New Roman" w:cs="Times New Roman"/>
          <w:sz w:val="20"/>
          <w:szCs w:val="20"/>
        </w:rPr>
      </w:pPr>
    </w:p>
    <w:p w:rsidR="00180C55" w:rsidRPr="009C510C" w:rsidRDefault="00180C55" w:rsidP="00180C55">
      <w:pPr>
        <w:jc w:val="center"/>
        <w:rPr>
          <w:rFonts w:ascii="Times New Roman" w:eastAsia="Times New Roman" w:hAnsi="Times New Roman" w:cs="Times New Roman"/>
          <w:b/>
          <w:bCs/>
          <w:sz w:val="20"/>
          <w:szCs w:val="20"/>
        </w:rPr>
      </w:pPr>
      <w:bookmarkStart w:id="41" w:name="Par792"/>
      <w:bookmarkEnd w:id="41"/>
      <w:r w:rsidRPr="009C510C">
        <w:rPr>
          <w:rFonts w:ascii="Times New Roman" w:eastAsia="Times New Roman" w:hAnsi="Times New Roman" w:cs="Times New Roman"/>
          <w:b/>
          <w:bCs/>
          <w:sz w:val="20"/>
          <w:szCs w:val="20"/>
        </w:rPr>
        <w:t>ОПИСАНИЕ ОБЪЕКТА ЗАКУПКИ</w:t>
      </w:r>
    </w:p>
    <w:p w:rsidR="00180C55" w:rsidRPr="009C510C" w:rsidRDefault="00180C55" w:rsidP="00180C55">
      <w:pPr>
        <w:jc w:val="center"/>
        <w:rPr>
          <w:rFonts w:ascii="Times New Roman" w:eastAsia="Times New Roman" w:hAnsi="Times New Roman" w:cs="Times New Roman"/>
          <w:b/>
          <w:bCs/>
          <w:sz w:val="20"/>
          <w:szCs w:val="20"/>
        </w:rPr>
      </w:pPr>
      <w:r w:rsidRPr="009C510C">
        <w:rPr>
          <w:rFonts w:ascii="Times New Roman" w:hAnsi="Times New Roman" w:cs="Times New Roman"/>
          <w:b/>
          <w:bCs/>
          <w:sz w:val="20"/>
          <w:szCs w:val="20"/>
        </w:rPr>
        <w:t>в соответствии со статьей 33 Закона</w:t>
      </w:r>
    </w:p>
    <w:p w:rsidR="00180C55" w:rsidRPr="009C510C" w:rsidRDefault="00180C55" w:rsidP="00180C55">
      <w:pPr>
        <w:autoSpaceDE w:val="0"/>
        <w:autoSpaceDN w:val="0"/>
        <w:adjustRightInd w:val="0"/>
        <w:jc w:val="center"/>
        <w:rPr>
          <w:rFonts w:ascii="Times New Roman" w:hAnsi="Times New Roman" w:cs="Times New Roman"/>
          <w:b/>
          <w:bCs/>
          <w:sz w:val="20"/>
          <w:szCs w:val="20"/>
        </w:rPr>
      </w:pPr>
      <w:r w:rsidRPr="009C510C">
        <w:rPr>
          <w:rFonts w:ascii="Times New Roman" w:hAnsi="Times New Roman" w:cs="Times New Roman"/>
          <w:b/>
          <w:bCs/>
          <w:sz w:val="20"/>
          <w:szCs w:val="20"/>
        </w:rPr>
        <w:t>Раздел 1. Требования к функциональным, техническим</w:t>
      </w:r>
    </w:p>
    <w:p w:rsidR="00180C55" w:rsidRDefault="00180C55" w:rsidP="00180C55">
      <w:pPr>
        <w:autoSpaceDE w:val="0"/>
        <w:autoSpaceDN w:val="0"/>
        <w:adjustRightInd w:val="0"/>
        <w:jc w:val="center"/>
        <w:rPr>
          <w:rFonts w:ascii="Times New Roman" w:hAnsi="Times New Roman" w:cs="Times New Roman"/>
          <w:b/>
          <w:bCs/>
          <w:sz w:val="20"/>
          <w:szCs w:val="20"/>
        </w:rPr>
      </w:pPr>
      <w:r w:rsidRPr="009C510C">
        <w:rPr>
          <w:rFonts w:ascii="Times New Roman" w:hAnsi="Times New Roman" w:cs="Times New Roman"/>
          <w:b/>
          <w:bCs/>
          <w:sz w:val="20"/>
          <w:szCs w:val="20"/>
        </w:rPr>
        <w:t>и качественным характеристикам объекта закупки</w:t>
      </w:r>
    </w:p>
    <w:p w:rsidR="00180C55" w:rsidRDefault="00180C55" w:rsidP="00180C55">
      <w:pPr>
        <w:autoSpaceDE w:val="0"/>
        <w:autoSpaceDN w:val="0"/>
        <w:adjustRightInd w:val="0"/>
        <w:jc w:val="right"/>
        <w:rPr>
          <w:rFonts w:ascii="Times New Roman" w:hAnsi="Times New Roman" w:cs="Times New Roman"/>
          <w:b/>
          <w:bCs/>
          <w:sz w:val="20"/>
          <w:szCs w:val="20"/>
        </w:rPr>
      </w:pPr>
      <w:r w:rsidRPr="009C510C">
        <w:rPr>
          <w:rFonts w:ascii="Times New Roman" w:hAnsi="Times New Roman" w:cs="Times New Roman"/>
          <w:b/>
          <w:bCs/>
          <w:sz w:val="20"/>
          <w:szCs w:val="20"/>
        </w:rPr>
        <w:t>Таблица 1</w:t>
      </w:r>
    </w:p>
    <w:p w:rsidR="00180C55" w:rsidRDefault="00180C55" w:rsidP="00180C55">
      <w:pPr>
        <w:autoSpaceDE w:val="0"/>
        <w:autoSpaceDN w:val="0"/>
        <w:adjustRightInd w:val="0"/>
        <w:jc w:val="right"/>
        <w:rPr>
          <w:rFonts w:ascii="Times New Roman" w:hAnsi="Times New Roman" w:cs="Times New Roman"/>
          <w:b/>
          <w:bCs/>
          <w:sz w:val="20"/>
          <w:szCs w:val="20"/>
        </w:rPr>
      </w:pPr>
    </w:p>
    <w:tbl>
      <w:tblPr>
        <w:tblStyle w:val="af7"/>
        <w:tblW w:w="11343" w:type="dxa"/>
        <w:tblInd w:w="-714" w:type="dxa"/>
        <w:tblLayout w:type="fixed"/>
        <w:tblLook w:val="04A0"/>
      </w:tblPr>
      <w:tblGrid>
        <w:gridCol w:w="1215"/>
        <w:gridCol w:w="1110"/>
        <w:gridCol w:w="1386"/>
        <w:gridCol w:w="4369"/>
        <w:gridCol w:w="1293"/>
        <w:gridCol w:w="1261"/>
        <w:gridCol w:w="709"/>
      </w:tblGrid>
      <w:tr w:rsidR="00180C55" w:rsidRPr="00180C55" w:rsidTr="00180C55">
        <w:tc>
          <w:tcPr>
            <w:tcW w:w="10634" w:type="dxa"/>
            <w:gridSpan w:val="6"/>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Тип объекта закупки</w:t>
            </w:r>
          </w:p>
        </w:tc>
        <w:tc>
          <w:tcPr>
            <w:tcW w:w="709"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Услуга</w:t>
            </w:r>
          </w:p>
        </w:tc>
      </w:tr>
      <w:tr w:rsidR="00180C55" w:rsidRPr="00180C55" w:rsidTr="00180C55">
        <w:tc>
          <w:tcPr>
            <w:tcW w:w="1215"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Наименование услуги</w:t>
            </w:r>
          </w:p>
        </w:tc>
        <w:tc>
          <w:tcPr>
            <w:tcW w:w="1110"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Код позиции</w:t>
            </w:r>
          </w:p>
        </w:tc>
        <w:tc>
          <w:tcPr>
            <w:tcW w:w="1386"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Наименование характеристики</w:t>
            </w:r>
          </w:p>
        </w:tc>
        <w:tc>
          <w:tcPr>
            <w:tcW w:w="4369"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Значение характеристики</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Единица измерения характеристики</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Инструкция по заполнению характеристик в заявке</w:t>
            </w:r>
          </w:p>
        </w:tc>
        <w:tc>
          <w:tcPr>
            <w:tcW w:w="709"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Единица измерения</w:t>
            </w:r>
          </w:p>
        </w:tc>
      </w:tr>
      <w:tr w:rsidR="00180C55" w:rsidRPr="00180C55" w:rsidTr="00180C55">
        <w:tc>
          <w:tcPr>
            <w:tcW w:w="1215" w:type="dxa"/>
            <w:vMerge w:val="restart"/>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Оказание услуг по организации питания в 2026 году (группы 8-10 часов, возраст от 3 до 7 лет)</w:t>
            </w:r>
          </w:p>
        </w:tc>
        <w:tc>
          <w:tcPr>
            <w:tcW w:w="1110" w:type="dxa"/>
            <w:vMerge w:val="restart"/>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56.29.20.190-067</w:t>
            </w: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Категория столовой</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Дошкольная</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restart"/>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r w:rsidRPr="0014612A">
              <w:rPr>
                <w:rFonts w:ascii="Times New Roman" w:hAnsi="Times New Roman" w:cs="Times New Roman"/>
                <w:sz w:val="16"/>
                <w:szCs w:val="16"/>
              </w:rPr>
              <w:t>Шт.</w:t>
            </w: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Возраст</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3 ≤ 7</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ГОД; ЛЕТ</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Год закупки</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2026</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Количество часов пребывания</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8-10</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Кратность питания</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Завтрак, второй завтрак, обед, полдник</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Диагноз: целиакия, сахарный диабет, фенилкетонурия, муковисцидоз</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Нет</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Соответствие нормативно-технической документации</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Закон Санкт-Петербурга от 22.11.2011 № 728-132 «Социальный Кодекс Санкт-Петербурга», Закон Санкт-Петербурга от 08.10.2008 № 569-95, ТР ТС 021/2011, ТР ТС 005/2011, ТР ТС 022/2011, ТР ТС 024/2011, ТР ТС 033/2013, ТР ТС 034/2013, ТР ТС 023/2011, ТР ТС 029/2012, ТР ТС 027/2012, ТР ТС 007/2011, ТР ЕАЭС 040/2016, Закон Российской Федерации от 07.02.1992 № 2300-1, Закон Российской Федерации от 14.05.1993 № 4979-1, Федеральный закон Российской Федерации от 30.03.1999 № 52-ФЗ, Федеральный закон Российской Федерации от 02.01.2000 № 29-ФЗ, Постановление Правительства Российской Федерации от 21.09.2020 № 1515, Постановление Правительства РФ от 29.12.2021 № 2571, Постановление Главного государственного санитарного врача РФ от 14.11.2001 № 36, Постановление Главного государственного санитарного врача РФ от 13.07.2001 № 18, Постановлением Главного государственного санитарного врача РФ от 27.03.2007 N 1, Постановление Главного государственного санитарного врача РФ от 28.01.2021 № 2, Постановление Главного государственного врача РФ от 28.09.2020 № 28, Постановление Главного государственного врача РФ от 24.12.2020 № 44, Приказ Минсельхоза России от 15.04.2019 N 193, Приказ Минздрава России от 18.02.2022 N 90н, Приказ Министерства здравоохранения и социального развития РФ, Министерства образования и науки РФ от 11.03.2012 № 213н/178 , СП 2.3.6.3668-20, СанПиН 2.3.2.1324-03, СанПиН 2.3/2.4.3590-20, СанПиН 3.3686-21, МР 5.1.0096-14, ГОСТ 31989-2012, ГОСТ 30524-2013, ГОСТ Р 57115-2016, ГОСТ Р ИСО 22000-2019, ГОСТ Р 51705.1-2024, ГОСТ Р ИСО 22004-2017, ГОСТ Р 54762-2011/ISO/TS 22002-1:2009, ГОСТ Р 51074-2003, ГОСТ 31984-2012, ГОСТ 32692-2014, ГОСТ 30390-2013, ГОСТ 31987-2012, ГОСТ Р 54609-2011, ГОСТ 32691-2014, ГОСТ 30389-2013, ГОСТ 31988-2012, ГОСТ 31986-2012</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val="restart"/>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 xml:space="preserve">Оказание услуг по организации питания в 2026 году (группы 11-12 </w:t>
            </w:r>
            <w:r w:rsidRPr="0014612A">
              <w:rPr>
                <w:rFonts w:ascii="Times New Roman" w:hAnsi="Times New Roman" w:cs="Times New Roman"/>
                <w:sz w:val="16"/>
                <w:szCs w:val="16"/>
              </w:rPr>
              <w:lastRenderedPageBreak/>
              <w:t>часов, возраст от 3 до 7 лет)</w:t>
            </w:r>
          </w:p>
        </w:tc>
        <w:tc>
          <w:tcPr>
            <w:tcW w:w="1110" w:type="dxa"/>
            <w:vMerge w:val="restart"/>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lastRenderedPageBreak/>
              <w:t>56.29.20.190-068</w:t>
            </w: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Категория столовой</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Дошкольная</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restart"/>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r w:rsidRPr="0014612A">
              <w:rPr>
                <w:rFonts w:ascii="Times New Roman" w:hAnsi="Times New Roman" w:cs="Times New Roman"/>
                <w:sz w:val="16"/>
                <w:szCs w:val="16"/>
              </w:rPr>
              <w:t>Шт.</w:t>
            </w: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Возраст</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3 ≤ 7</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ГОД; ЛЕТ</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Год закупки</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2026</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xml:space="preserve">Количество часов </w:t>
            </w:r>
            <w:r w:rsidRPr="0014612A">
              <w:rPr>
                <w:rFonts w:ascii="Times New Roman" w:hAnsi="Times New Roman" w:cs="Times New Roman"/>
                <w:sz w:val="16"/>
                <w:szCs w:val="16"/>
              </w:rPr>
              <w:lastRenderedPageBreak/>
              <w:t>пребывания</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lastRenderedPageBreak/>
              <w:t>11-12</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Кратность питания</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Завтрак, второй завтрак, обед, уплотненный полдник</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Диагноз: целиакия, сахарный диабет, фенилкетонурия, муковисцидоз</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Нет</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shd w:val="clear" w:color="auto" w:fill="auto"/>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Соответствие нормативно-технической документации</w:t>
            </w:r>
          </w:p>
        </w:tc>
        <w:tc>
          <w:tcPr>
            <w:tcW w:w="4369" w:type="dxa"/>
            <w:vAlign w:val="center"/>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Закон Санкт-Петербурга от 22.11.2011 № 728-132 «Социальный Кодекс Санкт-Петербурга», Закон Санкт-Петербурга от 08.10.2008 № 569-95, ТР ТС 021/2011, ТР ТС 005/2011, ТР ТС 022/2011, ТР ТС 024/2011, ТР ТС 033/2013, ТР ТС 034/2013, ТР ТС 023/2011, ТР ТС 029/2012, ТР ТС 027/2012, ТР ТС 007/2011, ТР ЕАЭС 040/2016, Закон Российской Федерации от 07.02.1992 № 2300-1, Закон Российской Федерации от 14.05.1993 № 4979-1, Федеральный закон Российской Федерации от 30.03.1999 № 52-ФЗ, Федеральный закон Российской Федерации от 02.01.2000 № 29-ФЗ, Постановление Правительства Российской Федерации от 21.09.2020 № 1515, Постановление Правительства РФ от 29.12.2021 № 2571, Постановление Главного государственного санитарного врача РФ от 14.11.2001 № 36, Постановление Главного государственного санитарного врача РФ от 13.07.2001 № 18, Постановлением Главного государственного санитарного врача РФ от 27.03.2007 N 1, Постановление Главного государственного санитарного врача РФ от 28.01.2021 № 2, Постановление Главного государственного врача РФ от 28.09.2020 № 28, Постановление Главного государственного врача РФ от 24.12.2020 № 44, Приказ Минсельхоза России от 15.04.2019 N 193, Приказ Минздрава России от 18.02.2022 N 90н, Приказ Министерства здравоохранения и социального развития РФ, Министерства образования и науки РФ от 11.03.2012 № 213н/178 , СП 2.3.6.3668-20, СанПиН 2.3.2.1324-03, СанПиН 2.3/2.4.3590-20, СанПиН 3.3686-21, МР 5.1.0096-14, ГОСТ 31989-2012, ГОСТ 30524-2013, ГОСТ Р 57115-2016, ГОСТ Р ИСО 22000-2019, ГОСТ Р 51705.1-2024, ГОСТ Р ИСО 22004-2017, ГОСТ Р 54762-2011/ISO/TS 22002-1:2009, ГОСТ Р 51074-2003, ГОСТ 31984-2012, ГОСТ 32692-2014, ГОСТ 30390-2013, ГОСТ 31987-2012, ГОСТ Р 54609-2011, ГОСТ 32691-2014, ГОСТ 30389-2013, ГОСТ 31988-2012, ГОСТ 31986-2012</w:t>
            </w:r>
          </w:p>
        </w:tc>
        <w:tc>
          <w:tcPr>
            <w:tcW w:w="1293"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vAlign w:val="center"/>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ign w:val="center"/>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val="restart"/>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Оказание услуг по организации питания в 2026 году (кратковременные группы, возраст до 3 лет)</w:t>
            </w:r>
          </w:p>
        </w:tc>
        <w:tc>
          <w:tcPr>
            <w:tcW w:w="1110" w:type="dxa"/>
            <w:vMerge w:val="restart"/>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56.29.20.190-053</w:t>
            </w: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Категория столовой</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Дошкольная</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restart"/>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r w:rsidRPr="0014612A">
              <w:rPr>
                <w:rFonts w:ascii="Times New Roman" w:hAnsi="Times New Roman" w:cs="Times New Roman"/>
                <w:sz w:val="16"/>
                <w:szCs w:val="16"/>
              </w:rPr>
              <w:t>Шт.</w:t>
            </w: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Возраст</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1 ≤ 3</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ГОД; ЛЕТ</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Год закупки</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2026</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Количество часов пребывания</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 5</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Кратность питания</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Завтрак</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Диагноз: целиакия, сахарный диабет, фенилкетонурия, муковисцидоз</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Нет</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Соответствие нормативно-технической документации</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xml:space="preserve">Закон Санкт-Петербурга от 22.11.2011 № 728-132 «Социальный Кодекс Санкт-Петербурга», Закон Санкт-Петербурга от 08.10.2008 № 569-95, ТР ТС 021/2011, ТР ТС 005/2011, ТР ТС 022/2011, ТР ТС 024/2011, ТР ТС 033/2013, ТР ТС 034/2013, ТР ТС 023/2011, ТР ТС 029/2012, ТР ТС 027/2012, ТР ТС 007/2011, ТР ЕАЭС 040/2016, Закон Российской Федерации от 07.02.1992 № 2300-1, Закон Российской Федерации от 14.05.1993 № 4979-1, Федеральный закон Российской Федерации от 30.03.1999 № 52-ФЗ, Федеральный закон Российской Федерации от 02.01.2000 № 29-ФЗ, Постановление Правительства Российской Федерации от 21.09.2020 № 1515, Постановление Правительства РФ от 29.12.2021 № 2571, Постановление Главного государственного санитарного врача РФ от 14.11.2001 № 36, Постановление Главного государственного санитарного врача РФ от 13.07.2001 № 18, Постановлением Главного государственного санитарного врача РФ от 27.03.2007 N 1, Постановление Главного государственного санитарного врача РФ от </w:t>
            </w:r>
            <w:r w:rsidRPr="0014612A">
              <w:rPr>
                <w:rFonts w:ascii="Times New Roman" w:hAnsi="Times New Roman" w:cs="Times New Roman"/>
                <w:sz w:val="16"/>
                <w:szCs w:val="16"/>
              </w:rPr>
              <w:lastRenderedPageBreak/>
              <w:t>28.01.2021 № 2, Постановление Главного государственного врача РФ от 28.09.2020 № 28, Постановление Главного государственного врача РФ от 24.12.2020 № 44, Приказ Минсельхоза России от 15.04.2019 N 193, Приказ Минздрава России от 18.02.2022 N 90н, Приказ Министерства здравоохранения и социального развития РФ, Министерства образования и науки РФ от 11.03.2012 № 213н/178 , СП 2.3.6.3668-20, СанПиН 2.3.2.1324-03, СанПиН 2.3/2.4.3590-20, СанПиН 3.3686-21, МР 5.1.0096-14, ГОСТ 31989-2012, ГОСТ 30524-2013, ГОСТ Р 57115-2016, ГОСТ Р ИСО 22000-2019, ГОСТ Р 51705.1-2024, ГОСТ Р ИСО 22004-2017, ГОСТ Р 54762-2011/ISO/TS 22002-1:2009, ГОСТ Р 51074-2003, ГОСТ 31984-2012, ГОСТ 32692-2014, ГОСТ 30390-2013, ГОСТ 31987-2012, ГОСТ Р 54609-2011, ГОСТ 32691-2014, ГОСТ 30389-2013, ГОСТ 31988-2012, ГОСТ 31986-2012</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lastRenderedPageBreak/>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val="restart"/>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lastRenderedPageBreak/>
              <w:t>Оказание услуг по организации питания в 2026 году (кратковременные группы, возраст от 3 до 7 лет)</w:t>
            </w:r>
          </w:p>
        </w:tc>
        <w:tc>
          <w:tcPr>
            <w:tcW w:w="1110" w:type="dxa"/>
            <w:vMerge w:val="restart"/>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56.29.20.190-062</w:t>
            </w: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Категория столовой</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Дошкольная</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val="restart"/>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r w:rsidRPr="0014612A">
              <w:rPr>
                <w:rFonts w:ascii="Times New Roman" w:hAnsi="Times New Roman" w:cs="Times New Roman"/>
                <w:sz w:val="16"/>
                <w:szCs w:val="16"/>
              </w:rPr>
              <w:t>Шт.</w:t>
            </w: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Возраст</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 3 ≤ 7</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ГОД; ЛЕТ</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Год закупки</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2026</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Количество часов пребывания</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До 5</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Кратность питания</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Завтрак</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Диагноз: целиакия, сахарный диабет, фенилкетонурия, муковисцидоз</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Нет</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r w:rsidR="00180C55" w:rsidRPr="00180C55" w:rsidTr="00180C55">
        <w:tc>
          <w:tcPr>
            <w:tcW w:w="1215"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110" w:type="dxa"/>
            <w:vMerge/>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1386"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Соответствие нормативно-технической документации</w:t>
            </w:r>
          </w:p>
        </w:tc>
        <w:tc>
          <w:tcPr>
            <w:tcW w:w="4369" w:type="dxa"/>
          </w:tcPr>
          <w:p w:rsidR="00180C55" w:rsidRPr="0014612A" w:rsidRDefault="00180C55" w:rsidP="00180C55">
            <w:pPr>
              <w:autoSpaceDE w:val="0"/>
              <w:autoSpaceDN w:val="0"/>
              <w:adjustRightInd w:val="0"/>
              <w:jc w:val="both"/>
              <w:rPr>
                <w:rFonts w:ascii="Times New Roman" w:hAnsi="Times New Roman" w:cs="Times New Roman"/>
                <w:sz w:val="16"/>
                <w:szCs w:val="16"/>
              </w:rPr>
            </w:pPr>
            <w:r w:rsidRPr="0014612A">
              <w:rPr>
                <w:rFonts w:ascii="Times New Roman" w:hAnsi="Times New Roman" w:cs="Times New Roman"/>
                <w:sz w:val="16"/>
                <w:szCs w:val="16"/>
              </w:rPr>
              <w:t>Закон Санкт-Петербурга от 22.11.2011 № 728-132 «Социальный Кодекс Санкт-Петербурга», Закон Санкт-Петербурга от 08.10.2008 № 569-95, ТР ТС 021/2011, ТР ТС 005/2011, ТР ТС 022/2011, ТР ТС 024/2011, ТР ТС 033/2013, ТР ТС 034/2013, ТР ТС 023/2011, ТР ТС 029/2012, ТР ТС 027/2012, ТР ТС 007/2011, ТР ЕАЭС 040/2016, Закон Российской Федерации от 07.02.1992 № 2300-1, Закон Российской Федерации от 14.05.1993 № 4979-1, Федеральный закон Российской Федерации от 30.03.1999 № 52-ФЗ, Федеральный закон Российской Федерации от 02.01.2000 № 29-ФЗ, Постановление Правительства Российской Федерации от 21.09.2020 № 1515, Постановление Правительства РФ от 29.12.2021 № 2571, Постановление Главного государственного санитарного врача РФ от 14.11.2001 № 36, Постановление Главного государственного санитарного врача РФ от 13.07.2001 № 18, Постановлением Главного государственного санитарного врача РФ от 27.03.2007 N 1, Постановление Главного государственного санитарного врача РФ от 28.01.2021 № 2, Постановление Главного государственного врача РФ от 28.09.2020 № 28, Постановление Главного государственного врача РФ от 24.12.2020 № 44, Приказ Минсельхоза России от 15.04.2019 N 193, Приказ Минздрава России от 18.02.2022 N 90н, Приказ Министерства здравоохранения и социального развития РФ, Министерства образования и науки РФ от 11.03.2012 № 213н/178 , СП 2.3.6.3668-20, СанПиН 2.3.2.1324-03, СанПиН 2.3/2.4.3590-20, СанПиН 3.3686-21, МР 5.1.0096-14, ГОСТ 31989-2012, ГОСТ 30524-2013, ГОСТ Р 57115-2016, ГОСТ Р ИСО 22000-2019, ГОСТ Р 51705.1-2024, ГОСТ Р ИСО 22004-2017, ГОСТ Р 54762-2011/ISO/TS 22002-1:2009, ГОСТ Р 51074-2003, ГОСТ 31984-2012, ГОСТ 32692-2014, ГОСТ 30390-2013, ГОСТ 31987-2012, ГОСТ Р 54609-2011, ГОСТ 32691-2014, ГОСТ 30389-2013, ГОСТ 31988-2012, ГОСТ 31986-2012</w:t>
            </w:r>
          </w:p>
        </w:tc>
        <w:tc>
          <w:tcPr>
            <w:tcW w:w="1293" w:type="dxa"/>
          </w:tcPr>
          <w:p w:rsidR="00180C55" w:rsidRPr="0014612A" w:rsidRDefault="00180C55" w:rsidP="00180C55">
            <w:pPr>
              <w:autoSpaceDE w:val="0"/>
              <w:autoSpaceDN w:val="0"/>
              <w:adjustRightInd w:val="0"/>
              <w:jc w:val="center"/>
              <w:rPr>
                <w:rFonts w:ascii="Times New Roman" w:hAnsi="Times New Roman" w:cs="Times New Roman"/>
                <w:sz w:val="16"/>
                <w:szCs w:val="16"/>
              </w:rPr>
            </w:pPr>
            <w:r w:rsidRPr="0014612A">
              <w:rPr>
                <w:rFonts w:ascii="Times New Roman" w:hAnsi="Times New Roman" w:cs="Times New Roman"/>
                <w:sz w:val="16"/>
                <w:szCs w:val="16"/>
              </w:rPr>
              <w:t>-</w:t>
            </w:r>
          </w:p>
        </w:tc>
        <w:tc>
          <w:tcPr>
            <w:tcW w:w="1261" w:type="dxa"/>
          </w:tcPr>
          <w:p w:rsidR="00180C55" w:rsidRPr="0014612A" w:rsidRDefault="00180C55" w:rsidP="00180C55">
            <w:pPr>
              <w:autoSpaceDE w:val="0"/>
              <w:autoSpaceDN w:val="0"/>
              <w:adjustRightInd w:val="0"/>
              <w:jc w:val="center"/>
              <w:rPr>
                <w:rFonts w:ascii="Times New Roman" w:hAnsi="Times New Roman" w:cs="Times New Roman"/>
                <w:sz w:val="16"/>
                <w:szCs w:val="16"/>
              </w:rPr>
            </w:pPr>
          </w:p>
        </w:tc>
        <w:tc>
          <w:tcPr>
            <w:tcW w:w="709" w:type="dxa"/>
            <w:vMerge/>
          </w:tcPr>
          <w:p w:rsidR="00180C55" w:rsidRPr="00180C55" w:rsidRDefault="00180C55" w:rsidP="00180C55">
            <w:pPr>
              <w:autoSpaceDE w:val="0"/>
              <w:autoSpaceDN w:val="0"/>
              <w:adjustRightInd w:val="0"/>
              <w:jc w:val="center"/>
              <w:rPr>
                <w:rFonts w:ascii="Times New Roman" w:hAnsi="Times New Roman" w:cs="Times New Roman"/>
                <w:sz w:val="16"/>
                <w:szCs w:val="16"/>
                <w:highlight w:val="yellow"/>
              </w:rPr>
            </w:pPr>
          </w:p>
        </w:tc>
      </w:tr>
    </w:tbl>
    <w:p w:rsidR="00180C55" w:rsidRPr="00180C55" w:rsidRDefault="00180C55" w:rsidP="00180C55">
      <w:pPr>
        <w:autoSpaceDE w:val="0"/>
        <w:autoSpaceDN w:val="0"/>
        <w:adjustRightInd w:val="0"/>
        <w:jc w:val="right"/>
        <w:rPr>
          <w:rFonts w:ascii="Times New Roman" w:hAnsi="Times New Roman" w:cs="Times New Roman"/>
          <w:b/>
          <w:bCs/>
          <w:sz w:val="20"/>
          <w:szCs w:val="20"/>
          <w:highlight w:val="yellow"/>
        </w:rPr>
      </w:pPr>
    </w:p>
    <w:p w:rsidR="00180C55" w:rsidRPr="0014612A" w:rsidRDefault="00180C55" w:rsidP="00180C55">
      <w:pPr>
        <w:autoSpaceDE w:val="0"/>
        <w:autoSpaceDN w:val="0"/>
        <w:adjustRightInd w:val="0"/>
        <w:jc w:val="center"/>
        <w:rPr>
          <w:rFonts w:ascii="Times New Roman" w:hAnsi="Times New Roman" w:cs="Times New Roman"/>
          <w:b/>
          <w:bCs/>
          <w:sz w:val="20"/>
          <w:szCs w:val="20"/>
        </w:rPr>
      </w:pPr>
      <w:r w:rsidRPr="0014612A">
        <w:rPr>
          <w:rFonts w:ascii="Times New Roman" w:hAnsi="Times New Roman" w:cs="Times New Roman"/>
          <w:b/>
          <w:bCs/>
          <w:sz w:val="20"/>
          <w:szCs w:val="20"/>
        </w:rPr>
        <w:t>1. Место оказания услуг, сроки оказания услуг</w:t>
      </w:r>
    </w:p>
    <w:p w:rsidR="00180C55" w:rsidRPr="0014612A" w:rsidRDefault="00180C55" w:rsidP="00180C55">
      <w:pPr>
        <w:autoSpaceDE w:val="0"/>
        <w:autoSpaceDN w:val="0"/>
        <w:adjustRightInd w:val="0"/>
        <w:ind w:firstLine="540"/>
        <w:jc w:val="both"/>
        <w:rPr>
          <w:rFonts w:ascii="Times New Roman" w:hAnsi="Times New Roman" w:cs="Times New Roman"/>
          <w:sz w:val="20"/>
          <w:szCs w:val="20"/>
        </w:rPr>
      </w:pPr>
      <w:r w:rsidRPr="0014612A">
        <w:rPr>
          <w:rFonts w:ascii="Times New Roman" w:hAnsi="Times New Roman" w:cs="Times New Roman"/>
          <w:sz w:val="20"/>
          <w:szCs w:val="20"/>
        </w:rPr>
        <w:t>1.1. Местом оказания услуг является адрес (-а), указанные в Приложении № 3 к Описанию объекта закупки.</w:t>
      </w:r>
    </w:p>
    <w:p w:rsidR="00180C55" w:rsidRPr="0014612A" w:rsidRDefault="00180C55" w:rsidP="00180C55">
      <w:pPr>
        <w:autoSpaceDE w:val="0"/>
        <w:autoSpaceDN w:val="0"/>
        <w:adjustRightInd w:val="0"/>
        <w:ind w:firstLine="540"/>
        <w:jc w:val="both"/>
        <w:rPr>
          <w:rFonts w:ascii="Times New Roman" w:hAnsi="Times New Roman" w:cs="Times New Roman"/>
          <w:sz w:val="20"/>
          <w:szCs w:val="20"/>
        </w:rPr>
      </w:pPr>
      <w:r w:rsidRPr="0014612A">
        <w:rPr>
          <w:rFonts w:ascii="Times New Roman" w:hAnsi="Times New Roman" w:cs="Times New Roman"/>
          <w:sz w:val="20"/>
          <w:szCs w:val="20"/>
        </w:rPr>
        <w:t>1.2. Тип пищеблока указан в Приложении № 3 к Описанию объекта закупки.</w:t>
      </w:r>
    </w:p>
    <w:p w:rsidR="00180C55" w:rsidRPr="0014612A" w:rsidRDefault="00180C55" w:rsidP="00180C55">
      <w:pPr>
        <w:autoSpaceDE w:val="0"/>
        <w:autoSpaceDN w:val="0"/>
        <w:adjustRightInd w:val="0"/>
        <w:ind w:firstLine="540"/>
        <w:jc w:val="both"/>
        <w:rPr>
          <w:rFonts w:ascii="Times New Roman" w:hAnsi="Times New Roman" w:cs="Times New Roman"/>
          <w:sz w:val="20"/>
          <w:szCs w:val="20"/>
        </w:rPr>
      </w:pPr>
      <w:r w:rsidRPr="0014612A">
        <w:rPr>
          <w:rFonts w:ascii="Times New Roman" w:hAnsi="Times New Roman" w:cs="Times New Roman"/>
          <w:sz w:val="20"/>
          <w:szCs w:val="20"/>
        </w:rPr>
        <w:t xml:space="preserve">1.3. Условия и сроки оказания услуг: </w:t>
      </w:r>
    </w:p>
    <w:p w:rsidR="00180C55" w:rsidRPr="0014612A" w:rsidRDefault="00180C55" w:rsidP="00180C55">
      <w:pPr>
        <w:autoSpaceDE w:val="0"/>
        <w:autoSpaceDN w:val="0"/>
        <w:adjustRightInd w:val="0"/>
        <w:ind w:firstLine="540"/>
        <w:jc w:val="both"/>
        <w:rPr>
          <w:rFonts w:ascii="Times New Roman" w:hAnsi="Times New Roman" w:cs="Times New Roman"/>
          <w:sz w:val="20"/>
          <w:szCs w:val="20"/>
        </w:rPr>
      </w:pPr>
      <w:r w:rsidRPr="0014612A">
        <w:rPr>
          <w:rFonts w:ascii="Times New Roman" w:hAnsi="Times New Roman" w:cs="Times New Roman"/>
          <w:sz w:val="20"/>
          <w:szCs w:val="20"/>
        </w:rPr>
        <w:lastRenderedPageBreak/>
        <w:t>1.3.1. Период (срок) оказания услуг:</w:t>
      </w:r>
    </w:p>
    <w:tbl>
      <w:tblPr>
        <w:tblStyle w:val="21"/>
        <w:tblW w:w="9209" w:type="dxa"/>
        <w:tblInd w:w="421" w:type="dxa"/>
        <w:tblLook w:val="04A0"/>
      </w:tblPr>
      <w:tblGrid>
        <w:gridCol w:w="5112"/>
        <w:gridCol w:w="4097"/>
      </w:tblGrid>
      <w:tr w:rsidR="00180C55" w:rsidRPr="00180C55" w:rsidTr="00180C55">
        <w:tc>
          <w:tcPr>
            <w:tcW w:w="5112" w:type="dxa"/>
            <w:tcBorders>
              <w:top w:val="single" w:sz="4" w:space="0" w:color="auto"/>
              <w:left w:val="single" w:sz="4" w:space="0" w:color="auto"/>
              <w:bottom w:val="single" w:sz="4" w:space="0" w:color="auto"/>
              <w:right w:val="single" w:sz="4" w:space="0" w:color="auto"/>
            </w:tcBorders>
            <w:vAlign w:val="bottom"/>
          </w:tcPr>
          <w:p w:rsidR="00180C55" w:rsidRPr="0014612A" w:rsidRDefault="00180C55" w:rsidP="0014612A">
            <w:pPr>
              <w:spacing w:line="20" w:lineRule="atLeast"/>
              <w:jc w:val="both"/>
              <w:rPr>
                <w:rFonts w:ascii="Times New Roman" w:hAnsi="Times New Roman"/>
                <w:bCs/>
                <w:sz w:val="18"/>
                <w:szCs w:val="18"/>
              </w:rPr>
            </w:pPr>
            <w:r w:rsidRPr="0014612A">
              <w:rPr>
                <w:rFonts w:ascii="Times New Roman" w:eastAsia="Times New Roman" w:hAnsi="Times New Roman"/>
                <w:bCs/>
                <w:sz w:val="18"/>
                <w:szCs w:val="18"/>
              </w:rPr>
              <w:t>Государственное бюджетное дошкольное образовательное учреждение детский сад №</w:t>
            </w:r>
            <w:r w:rsidR="0014612A" w:rsidRPr="0014612A">
              <w:rPr>
                <w:rFonts w:ascii="Times New Roman" w:eastAsia="Times New Roman" w:hAnsi="Times New Roman"/>
                <w:bCs/>
                <w:sz w:val="18"/>
                <w:szCs w:val="18"/>
              </w:rPr>
              <w:t xml:space="preserve"> 53</w:t>
            </w:r>
            <w:r w:rsidRPr="0014612A">
              <w:rPr>
                <w:rFonts w:ascii="Times New Roman" w:eastAsia="Times New Roman" w:hAnsi="Times New Roman"/>
                <w:bCs/>
                <w:sz w:val="18"/>
                <w:szCs w:val="18"/>
              </w:rPr>
              <w:t xml:space="preserve"> Центрального района Санкт-Петербурга</w:t>
            </w:r>
          </w:p>
        </w:tc>
        <w:tc>
          <w:tcPr>
            <w:tcW w:w="4097" w:type="dxa"/>
            <w:tcBorders>
              <w:top w:val="single" w:sz="4" w:space="0" w:color="auto"/>
              <w:left w:val="single" w:sz="4" w:space="0" w:color="auto"/>
              <w:bottom w:val="single" w:sz="4" w:space="0" w:color="auto"/>
              <w:right w:val="single" w:sz="4" w:space="0" w:color="auto"/>
            </w:tcBorders>
          </w:tcPr>
          <w:p w:rsidR="00180C55" w:rsidRPr="0014612A" w:rsidRDefault="00180C55" w:rsidP="00180C55">
            <w:pPr>
              <w:spacing w:line="20" w:lineRule="atLeast"/>
              <w:jc w:val="both"/>
              <w:rPr>
                <w:rFonts w:ascii="Times New Roman" w:eastAsia="Times New Roman" w:hAnsi="Times New Roman"/>
                <w:bCs/>
                <w:sz w:val="18"/>
                <w:szCs w:val="18"/>
              </w:rPr>
            </w:pPr>
            <w:r w:rsidRPr="0014612A">
              <w:rPr>
                <w:rFonts w:ascii="Times New Roman" w:hAnsi="Times New Roman"/>
                <w:sz w:val="18"/>
                <w:szCs w:val="18"/>
              </w:rPr>
              <w:t>с 01.01.2026 по 31.12.2026 (по заявкам Заказчика)</w:t>
            </w:r>
          </w:p>
        </w:tc>
      </w:tr>
    </w:tbl>
    <w:p w:rsidR="00180C55" w:rsidRPr="00180C55" w:rsidRDefault="00180C55" w:rsidP="00180C55">
      <w:pPr>
        <w:autoSpaceDE w:val="0"/>
        <w:autoSpaceDN w:val="0"/>
        <w:adjustRightInd w:val="0"/>
        <w:ind w:firstLine="540"/>
        <w:jc w:val="both"/>
        <w:rPr>
          <w:rFonts w:ascii="Times New Roman" w:hAnsi="Times New Roman" w:cs="Times New Roman"/>
          <w:sz w:val="20"/>
          <w:szCs w:val="20"/>
          <w:highlight w:val="yellow"/>
        </w:rPr>
      </w:pPr>
    </w:p>
    <w:p w:rsidR="00180C55" w:rsidRPr="0014612A" w:rsidRDefault="00180C55" w:rsidP="00180C55">
      <w:pPr>
        <w:ind w:firstLine="567"/>
        <w:jc w:val="both"/>
        <w:rPr>
          <w:rFonts w:ascii="Times New Roman" w:hAnsi="Times New Roman" w:cs="Times New Roman"/>
          <w:sz w:val="20"/>
          <w:szCs w:val="20"/>
        </w:rPr>
      </w:pPr>
      <w:r w:rsidRPr="0014612A">
        <w:rPr>
          <w:rFonts w:ascii="Times New Roman" w:hAnsi="Times New Roman" w:cs="Times New Roman"/>
          <w:sz w:val="20"/>
          <w:szCs w:val="20"/>
        </w:rPr>
        <w:t xml:space="preserve">1.3.2. График оказания Услуг: </w:t>
      </w:r>
    </w:p>
    <w:p w:rsidR="00180C55" w:rsidRPr="0014612A" w:rsidRDefault="00180C55" w:rsidP="00180C55">
      <w:pPr>
        <w:ind w:firstLine="567"/>
        <w:jc w:val="both"/>
        <w:rPr>
          <w:rFonts w:ascii="Times New Roman" w:hAnsi="Times New Roman" w:cs="Times New Roman"/>
          <w:sz w:val="20"/>
          <w:szCs w:val="20"/>
        </w:rPr>
      </w:pPr>
      <w:r w:rsidRPr="0014612A">
        <w:rPr>
          <w:rFonts w:ascii="Times New Roman" w:hAnsi="Times New Roman" w:cs="Times New Roman"/>
          <w:sz w:val="20"/>
          <w:szCs w:val="20"/>
        </w:rPr>
        <w:t xml:space="preserve">Услуги осуществляются ежедневно, в рабочие дни Заказчика в соответствии с графиком оказания услуг (Таблица № 1). </w:t>
      </w:r>
    </w:p>
    <w:p w:rsidR="00180C55" w:rsidRPr="0014612A" w:rsidRDefault="00180C55" w:rsidP="00180C55">
      <w:pPr>
        <w:ind w:left="540"/>
        <w:jc w:val="right"/>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Таблица № 1</w:t>
      </w:r>
    </w:p>
    <w:p w:rsidR="00180C55" w:rsidRPr="0014612A" w:rsidRDefault="00180C55" w:rsidP="00180C55">
      <w:pPr>
        <w:ind w:left="540"/>
        <w:jc w:val="center"/>
        <w:rPr>
          <w:rFonts w:ascii="Times New Roman" w:hAnsi="Times New Roman" w:cs="Times New Roman"/>
          <w:sz w:val="20"/>
          <w:szCs w:val="20"/>
        </w:rPr>
      </w:pPr>
      <w:r w:rsidRPr="0014612A">
        <w:rPr>
          <w:rFonts w:ascii="Times New Roman" w:hAnsi="Times New Roman" w:cs="Times New Roman"/>
          <w:sz w:val="20"/>
          <w:szCs w:val="20"/>
        </w:rPr>
        <w:t>График оказания услуг</w:t>
      </w:r>
    </w:p>
    <w:p w:rsidR="00180C55" w:rsidRPr="0014612A" w:rsidRDefault="00180C55" w:rsidP="00180C55">
      <w:pPr>
        <w:ind w:left="540"/>
        <w:jc w:val="center"/>
        <w:rPr>
          <w:rFonts w:ascii="Times New Roman" w:hAnsi="Times New Roman" w:cs="Times New Roman"/>
          <w:sz w:val="20"/>
          <w:szCs w:val="20"/>
        </w:rPr>
      </w:pPr>
    </w:p>
    <w:tbl>
      <w:tblPr>
        <w:tblW w:w="5000" w:type="pct"/>
        <w:tblCellMar>
          <w:left w:w="0" w:type="dxa"/>
          <w:right w:w="0" w:type="dxa"/>
        </w:tblCellMar>
        <w:tblLook w:val="04A0"/>
      </w:tblPr>
      <w:tblGrid>
        <w:gridCol w:w="2479"/>
        <w:gridCol w:w="2293"/>
        <w:gridCol w:w="199"/>
        <w:gridCol w:w="2293"/>
        <w:gridCol w:w="2492"/>
      </w:tblGrid>
      <w:tr w:rsidR="00DB36CF" w:rsidRPr="0014612A" w:rsidTr="00DB36CF">
        <w:trPr>
          <w:trHeight w:val="14"/>
        </w:trPr>
        <w:tc>
          <w:tcPr>
            <w:tcW w:w="1271" w:type="pct"/>
            <w:vMerge w:val="restart"/>
            <w:tcBorders>
              <w:top w:val="single" w:sz="8" w:space="0" w:color="000000"/>
              <w:left w:val="single" w:sz="8" w:space="0" w:color="000000"/>
              <w:bottom w:val="single" w:sz="8" w:space="0" w:color="000000"/>
              <w:right w:val="single" w:sz="8" w:space="0" w:color="000000"/>
            </w:tcBorders>
            <w:tcMar>
              <w:top w:w="14" w:type="dxa"/>
              <w:left w:w="108" w:type="dxa"/>
              <w:bottom w:w="0" w:type="dxa"/>
              <w:right w:w="115" w:type="dxa"/>
            </w:tcMar>
            <w:vAlign w:val="center"/>
            <w:hideMark/>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Время приема пищи</w:t>
            </w:r>
          </w:p>
        </w:tc>
        <w:tc>
          <w:tcPr>
            <w:tcW w:w="1277" w:type="pct"/>
            <w:gridSpan w:val="2"/>
            <w:tcBorders>
              <w:top w:val="single" w:sz="8" w:space="0" w:color="000000"/>
              <w:left w:val="nil"/>
              <w:bottom w:val="single" w:sz="8" w:space="0" w:color="000000"/>
              <w:right w:val="nil"/>
            </w:tcBorders>
          </w:tcPr>
          <w:p w:rsidR="00DB36CF" w:rsidRPr="0014612A" w:rsidRDefault="00DB36CF" w:rsidP="00180C55">
            <w:pPr>
              <w:ind w:left="423" w:right="362"/>
              <w:jc w:val="center"/>
              <w:rPr>
                <w:rFonts w:ascii="Times New Roman" w:eastAsia="Times New Roman" w:hAnsi="Times New Roman" w:cs="Times New Roman"/>
                <w:sz w:val="20"/>
                <w:szCs w:val="20"/>
              </w:rPr>
            </w:pPr>
          </w:p>
        </w:tc>
        <w:tc>
          <w:tcPr>
            <w:tcW w:w="2452" w:type="pct"/>
            <w:gridSpan w:val="2"/>
            <w:tcBorders>
              <w:top w:val="single" w:sz="8" w:space="0" w:color="000000"/>
              <w:left w:val="nil"/>
              <w:bottom w:val="single" w:sz="8" w:space="0" w:color="000000"/>
              <w:right w:val="single" w:sz="8" w:space="0" w:color="auto"/>
            </w:tcBorders>
          </w:tcPr>
          <w:p w:rsidR="00DB36CF" w:rsidRPr="0014612A" w:rsidRDefault="00DB36CF" w:rsidP="00180C55">
            <w:pPr>
              <w:ind w:left="423" w:right="362"/>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Режим питания детей в дошкольных образовательных организациях (группах)</w:t>
            </w:r>
          </w:p>
        </w:tc>
      </w:tr>
      <w:tr w:rsidR="00DB36CF" w:rsidRPr="0014612A" w:rsidTr="00DB36CF">
        <w:trPr>
          <w:trHeight w:val="14"/>
        </w:trPr>
        <w:tc>
          <w:tcPr>
            <w:tcW w:w="1271" w:type="pct"/>
            <w:vMerge/>
            <w:tcBorders>
              <w:top w:val="single" w:sz="8" w:space="0" w:color="000000"/>
              <w:left w:val="single" w:sz="8" w:space="0" w:color="000000"/>
              <w:bottom w:val="single" w:sz="8" w:space="0" w:color="000000"/>
              <w:right w:val="single" w:sz="4" w:space="0" w:color="auto"/>
            </w:tcBorders>
            <w:vAlign w:val="center"/>
            <w:hideMark/>
          </w:tcPr>
          <w:p w:rsidR="00DB36CF" w:rsidRPr="0014612A" w:rsidRDefault="00DB36CF" w:rsidP="00180C55">
            <w:pPr>
              <w:rPr>
                <w:rFonts w:ascii="Times New Roman" w:eastAsia="Times New Roman" w:hAnsi="Times New Roman" w:cs="Times New Roman"/>
                <w:sz w:val="20"/>
                <w:szCs w:val="20"/>
              </w:rPr>
            </w:pP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ind w:left="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 xml:space="preserve">группы </w:t>
            </w:r>
            <w:r w:rsidRPr="0014612A">
              <w:rPr>
                <w:rFonts w:ascii="Times New Roman" w:eastAsia="Times New Roman" w:hAnsi="Times New Roman" w:cs="Times New Roman"/>
                <w:sz w:val="20"/>
                <w:szCs w:val="20"/>
              </w:rPr>
              <w:br/>
              <w:t>8-10 часов</w:t>
            </w:r>
          </w:p>
        </w:tc>
        <w:tc>
          <w:tcPr>
            <w:tcW w:w="1277" w:type="pct"/>
            <w:gridSpan w:val="2"/>
            <w:tcBorders>
              <w:top w:val="nil"/>
              <w:left w:val="single" w:sz="4" w:space="0" w:color="auto"/>
              <w:bottom w:val="single" w:sz="8" w:space="0" w:color="000000"/>
              <w:right w:val="single" w:sz="4" w:space="0" w:color="auto"/>
            </w:tcBorders>
          </w:tcPr>
          <w:p w:rsidR="00DB36CF" w:rsidRPr="0014612A" w:rsidRDefault="00DB36CF" w:rsidP="00180C55">
            <w:pPr>
              <w:ind w:left="7"/>
              <w:jc w:val="center"/>
              <w:rPr>
                <w:rFonts w:ascii="Times New Roman" w:eastAsia="Times New Roman" w:hAnsi="Times New Roman" w:cs="Times New Roman"/>
                <w:sz w:val="20"/>
                <w:szCs w:val="20"/>
              </w:rPr>
            </w:pPr>
            <w:r w:rsidRPr="0014612A">
              <w:rPr>
                <w:rFonts w:ascii="Times New Roman" w:hAnsi="Times New Roman" w:cs="Times New Roman"/>
                <w:sz w:val="16"/>
                <w:szCs w:val="16"/>
              </w:rPr>
              <w:t>кратковременные группы</w:t>
            </w:r>
          </w:p>
        </w:tc>
        <w:tc>
          <w:tcPr>
            <w:tcW w:w="1277" w:type="pct"/>
            <w:tcBorders>
              <w:top w:val="nil"/>
              <w:left w:val="single" w:sz="4" w:space="0" w:color="auto"/>
              <w:bottom w:val="single" w:sz="8" w:space="0" w:color="000000"/>
              <w:right w:val="single" w:sz="8" w:space="0" w:color="000000"/>
            </w:tcBorders>
            <w:tcMar>
              <w:top w:w="14" w:type="dxa"/>
              <w:left w:w="108" w:type="dxa"/>
              <w:bottom w:w="0" w:type="dxa"/>
              <w:right w:w="115" w:type="dxa"/>
            </w:tcMar>
            <w:vAlign w:val="center"/>
          </w:tcPr>
          <w:p w:rsidR="00DB36CF" w:rsidRPr="0014612A" w:rsidRDefault="00DB36CF" w:rsidP="00180C55">
            <w:pPr>
              <w:ind w:left="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 xml:space="preserve">группы </w:t>
            </w:r>
            <w:r w:rsidRPr="0014612A">
              <w:rPr>
                <w:rFonts w:ascii="Times New Roman" w:eastAsia="Times New Roman" w:hAnsi="Times New Roman" w:cs="Times New Roman"/>
                <w:sz w:val="20"/>
                <w:szCs w:val="20"/>
              </w:rPr>
              <w:br/>
              <w:t>11-12 часов</w:t>
            </w:r>
          </w:p>
        </w:tc>
      </w:tr>
      <w:tr w:rsidR="00DB36CF" w:rsidRPr="0014612A" w:rsidTr="00DB36CF">
        <w:trPr>
          <w:trHeight w:val="81"/>
        </w:trPr>
        <w:tc>
          <w:tcPr>
            <w:tcW w:w="1271" w:type="pct"/>
            <w:tcBorders>
              <w:top w:val="nil"/>
              <w:left w:val="single" w:sz="8" w:space="0" w:color="000000"/>
              <w:bottom w:val="single" w:sz="8" w:space="0" w:color="000000"/>
              <w:right w:val="single" w:sz="4" w:space="0" w:color="auto"/>
            </w:tcBorders>
            <w:tcMar>
              <w:top w:w="14" w:type="dxa"/>
              <w:left w:w="108" w:type="dxa"/>
              <w:bottom w:w="0" w:type="dxa"/>
              <w:right w:w="115" w:type="dxa"/>
            </w:tcMar>
            <w:vAlign w:val="center"/>
            <w:hideMark/>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08:30 – 09:00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завтрак</w:t>
            </w:r>
          </w:p>
        </w:tc>
        <w:tc>
          <w:tcPr>
            <w:tcW w:w="1277" w:type="pct"/>
            <w:gridSpan w:val="2"/>
            <w:tcBorders>
              <w:top w:val="nil"/>
              <w:left w:val="single" w:sz="4" w:space="0" w:color="auto"/>
              <w:bottom w:val="single" w:sz="8" w:space="0" w:color="000000"/>
              <w:right w:val="single" w:sz="4" w:space="0" w:color="auto"/>
            </w:tcBorders>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tcBorders>
              <w:top w:val="nil"/>
              <w:left w:val="single" w:sz="4" w:space="0" w:color="auto"/>
              <w:bottom w:val="single" w:sz="8" w:space="0" w:color="000000"/>
              <w:right w:val="single" w:sz="8" w:space="0" w:color="000000"/>
            </w:tcBorders>
            <w:tcMar>
              <w:top w:w="14" w:type="dxa"/>
              <w:left w:w="108" w:type="dxa"/>
              <w:bottom w:w="0" w:type="dxa"/>
              <w:right w:w="115" w:type="dxa"/>
            </w:tcMar>
            <w:vAlign w:val="center"/>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завтрак</w:t>
            </w:r>
          </w:p>
        </w:tc>
      </w:tr>
      <w:tr w:rsidR="00DB36CF" w:rsidRPr="0014612A" w:rsidTr="00DB36CF">
        <w:trPr>
          <w:trHeight w:val="81"/>
        </w:trPr>
        <w:tc>
          <w:tcPr>
            <w:tcW w:w="1271" w:type="pct"/>
            <w:tcBorders>
              <w:top w:val="nil"/>
              <w:left w:val="single" w:sz="8" w:space="0" w:color="000000"/>
              <w:bottom w:val="single" w:sz="8" w:space="0" w:color="000000"/>
              <w:right w:val="single" w:sz="4" w:space="0" w:color="auto"/>
            </w:tcBorders>
            <w:tcMar>
              <w:top w:w="14" w:type="dxa"/>
              <w:left w:w="108" w:type="dxa"/>
              <w:bottom w:w="0" w:type="dxa"/>
              <w:right w:w="115" w:type="dxa"/>
            </w:tcMar>
            <w:vAlign w:val="center"/>
            <w:hideMark/>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10:30-11:00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второй завтрак</w:t>
            </w:r>
          </w:p>
        </w:tc>
        <w:tc>
          <w:tcPr>
            <w:tcW w:w="1277" w:type="pct"/>
            <w:gridSpan w:val="2"/>
            <w:tcBorders>
              <w:top w:val="nil"/>
              <w:left w:val="single" w:sz="4" w:space="0" w:color="auto"/>
              <w:bottom w:val="single" w:sz="8" w:space="0" w:color="000000"/>
              <w:right w:val="single" w:sz="4" w:space="0" w:color="auto"/>
            </w:tcBorders>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второй завтрак</w:t>
            </w:r>
          </w:p>
        </w:tc>
        <w:tc>
          <w:tcPr>
            <w:tcW w:w="1277" w:type="pct"/>
            <w:tcBorders>
              <w:top w:val="nil"/>
              <w:left w:val="single" w:sz="4" w:space="0" w:color="auto"/>
              <w:bottom w:val="single" w:sz="8" w:space="0" w:color="000000"/>
              <w:right w:val="single" w:sz="8" w:space="0" w:color="000000"/>
            </w:tcBorders>
            <w:tcMar>
              <w:top w:w="14" w:type="dxa"/>
              <w:left w:w="108" w:type="dxa"/>
              <w:bottom w:w="0" w:type="dxa"/>
              <w:right w:w="115" w:type="dxa"/>
            </w:tcMar>
            <w:vAlign w:val="center"/>
          </w:tcPr>
          <w:p w:rsidR="00DB36CF" w:rsidRPr="0014612A" w:rsidRDefault="00DB36CF" w:rsidP="00180C55">
            <w:pPr>
              <w:ind w:left="5"/>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второй завтрак</w:t>
            </w:r>
          </w:p>
        </w:tc>
      </w:tr>
      <w:tr w:rsidR="00DB36CF" w:rsidRPr="0014612A" w:rsidTr="00DB36CF">
        <w:trPr>
          <w:trHeight w:val="81"/>
        </w:trPr>
        <w:tc>
          <w:tcPr>
            <w:tcW w:w="1271" w:type="pct"/>
            <w:tcBorders>
              <w:top w:val="nil"/>
              <w:left w:val="single" w:sz="8" w:space="0" w:color="000000"/>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12:00-13:00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обед</w:t>
            </w:r>
          </w:p>
        </w:tc>
        <w:tc>
          <w:tcPr>
            <w:tcW w:w="1277" w:type="pct"/>
            <w:gridSpan w:val="2"/>
            <w:tcBorders>
              <w:top w:val="nil"/>
              <w:left w:val="single" w:sz="4" w:space="0" w:color="auto"/>
              <w:bottom w:val="single" w:sz="4" w:space="0" w:color="auto"/>
              <w:right w:val="single" w:sz="4" w:space="0" w:color="auto"/>
            </w:tcBorders>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tcBorders>
              <w:top w:val="nil"/>
              <w:left w:val="single" w:sz="4" w:space="0" w:color="auto"/>
              <w:bottom w:val="single" w:sz="4" w:space="0" w:color="auto"/>
              <w:right w:val="single" w:sz="8" w:space="0" w:color="000000"/>
            </w:tcBorders>
            <w:tcMar>
              <w:top w:w="14" w:type="dxa"/>
              <w:left w:w="108" w:type="dxa"/>
              <w:bottom w:w="0" w:type="dxa"/>
              <w:right w:w="115" w:type="dxa"/>
            </w:tcMar>
            <w:vAlign w:val="center"/>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обед</w:t>
            </w:r>
          </w:p>
        </w:tc>
      </w:tr>
      <w:tr w:rsidR="00DB36CF" w:rsidRPr="0014612A" w:rsidTr="00DB36CF">
        <w:trPr>
          <w:trHeight w:val="81"/>
        </w:trPr>
        <w:tc>
          <w:tcPr>
            <w:tcW w:w="1271"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15:30 – 16:00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hideMark/>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полдник</w:t>
            </w:r>
          </w:p>
        </w:tc>
        <w:tc>
          <w:tcPr>
            <w:tcW w:w="1277" w:type="pct"/>
            <w:gridSpan w:val="2"/>
            <w:tcBorders>
              <w:top w:val="single" w:sz="4" w:space="0" w:color="auto"/>
              <w:left w:val="single" w:sz="4" w:space="0" w:color="auto"/>
              <w:bottom w:val="single" w:sz="4" w:space="0" w:color="auto"/>
              <w:right w:val="single" w:sz="4" w:space="0" w:color="auto"/>
            </w:tcBorders>
          </w:tcPr>
          <w:p w:rsidR="00DB36CF" w:rsidRPr="0014612A"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уплотненный полдник</w:t>
            </w:r>
          </w:p>
        </w:tc>
      </w:tr>
      <w:tr w:rsidR="00DB36CF" w:rsidRPr="0014612A" w:rsidTr="00DB36CF">
        <w:trPr>
          <w:trHeight w:val="81"/>
        </w:trPr>
        <w:tc>
          <w:tcPr>
            <w:tcW w:w="1271"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18:30 – 19:00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gridSpan w:val="2"/>
            <w:tcBorders>
              <w:top w:val="single" w:sz="4" w:space="0" w:color="auto"/>
              <w:left w:val="single" w:sz="4" w:space="0" w:color="auto"/>
              <w:bottom w:val="single" w:sz="4" w:space="0" w:color="auto"/>
              <w:right w:val="single" w:sz="4" w:space="0" w:color="auto"/>
            </w:tcBorders>
          </w:tcPr>
          <w:p w:rsidR="00DB36CF" w:rsidRPr="0014612A"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r>
      <w:tr w:rsidR="00DB36CF" w:rsidRPr="00CB019D" w:rsidTr="00DB36CF">
        <w:trPr>
          <w:trHeight w:val="81"/>
        </w:trPr>
        <w:tc>
          <w:tcPr>
            <w:tcW w:w="1271"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21:00</w:t>
            </w:r>
          </w:p>
        </w:tc>
        <w:tc>
          <w:tcPr>
            <w:tcW w:w="1175"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14612A" w:rsidRDefault="00DB36CF" w:rsidP="00180C55">
            <w:pPr>
              <w:ind w:left="4"/>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gridSpan w:val="2"/>
            <w:tcBorders>
              <w:top w:val="single" w:sz="4" w:space="0" w:color="auto"/>
              <w:left w:val="single" w:sz="4" w:space="0" w:color="auto"/>
              <w:bottom w:val="single" w:sz="4" w:space="0" w:color="auto"/>
              <w:right w:val="single" w:sz="4" w:space="0" w:color="auto"/>
            </w:tcBorders>
          </w:tcPr>
          <w:p w:rsidR="00DB36CF" w:rsidRPr="0014612A"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c>
          <w:tcPr>
            <w:tcW w:w="1277" w:type="pct"/>
            <w:tcBorders>
              <w:top w:val="single" w:sz="4" w:space="0" w:color="auto"/>
              <w:left w:val="single" w:sz="4" w:space="0" w:color="auto"/>
              <w:bottom w:val="single" w:sz="4" w:space="0" w:color="auto"/>
              <w:right w:val="single" w:sz="4" w:space="0" w:color="auto"/>
            </w:tcBorders>
            <w:tcMar>
              <w:top w:w="14" w:type="dxa"/>
              <w:left w:w="108" w:type="dxa"/>
              <w:bottom w:w="0" w:type="dxa"/>
              <w:right w:w="115" w:type="dxa"/>
            </w:tcMar>
            <w:vAlign w:val="center"/>
          </w:tcPr>
          <w:p w:rsidR="00DB36CF" w:rsidRPr="00CB019D" w:rsidRDefault="00DB36CF" w:rsidP="00180C55">
            <w:pPr>
              <w:ind w:left="77"/>
              <w:jc w:val="center"/>
              <w:rPr>
                <w:rFonts w:ascii="Times New Roman" w:eastAsia="Times New Roman" w:hAnsi="Times New Roman" w:cs="Times New Roman"/>
                <w:sz w:val="20"/>
                <w:szCs w:val="20"/>
              </w:rPr>
            </w:pPr>
            <w:r w:rsidRPr="0014612A">
              <w:rPr>
                <w:rFonts w:ascii="Times New Roman" w:eastAsia="Times New Roman" w:hAnsi="Times New Roman" w:cs="Times New Roman"/>
                <w:sz w:val="20"/>
                <w:szCs w:val="20"/>
              </w:rPr>
              <w:t>-</w:t>
            </w:r>
          </w:p>
        </w:tc>
      </w:tr>
    </w:tbl>
    <w:p w:rsidR="00180C55" w:rsidRPr="000C2818" w:rsidRDefault="00180C55" w:rsidP="00180C55">
      <w:pPr>
        <w:ind w:firstLine="567"/>
        <w:jc w:val="both"/>
        <w:rPr>
          <w:rFonts w:ascii="Times New Roman" w:hAnsi="Times New Roman" w:cs="Times New Roman"/>
          <w:sz w:val="20"/>
          <w:szCs w:val="20"/>
        </w:rPr>
      </w:pPr>
    </w:p>
    <w:p w:rsidR="00180C55" w:rsidRPr="000C2818" w:rsidRDefault="00180C55" w:rsidP="00180C55">
      <w:pPr>
        <w:ind w:firstLine="567"/>
        <w:jc w:val="both"/>
        <w:rPr>
          <w:rFonts w:ascii="Times New Roman" w:hAnsi="Times New Roman" w:cs="Times New Roman"/>
          <w:sz w:val="20"/>
          <w:szCs w:val="20"/>
        </w:rPr>
      </w:pPr>
      <w:r w:rsidRPr="000C2818">
        <w:rPr>
          <w:rFonts w:ascii="Times New Roman" w:hAnsi="Times New Roman" w:cs="Times New Roman"/>
          <w:sz w:val="20"/>
          <w:szCs w:val="20"/>
        </w:rPr>
        <w:t xml:space="preserve">Отпуск питания организуется по группам в соответствии с графиком, утверждаемым Заказчиком. </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1.3.3. </w:t>
      </w:r>
      <w:r w:rsidRPr="000C2818">
        <w:rPr>
          <w:rFonts w:ascii="Times New Roman" w:hAnsi="Times New Roman" w:cs="Times New Roman"/>
          <w:sz w:val="20"/>
          <w:szCs w:val="20"/>
        </w:rPr>
        <w:tab/>
        <w:t xml:space="preserve">Условия оказания Услуг: </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1.3.3.1.</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Общие условия:</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Заказчик направляет Исполнителю Заявку о количестве питающихся в Учреждении лиц ежедневно не </w:t>
      </w:r>
      <w:r w:rsidRPr="00FE293E">
        <w:rPr>
          <w:rFonts w:ascii="Times New Roman" w:hAnsi="Times New Roman" w:cs="Times New Roman"/>
          <w:sz w:val="20"/>
          <w:szCs w:val="20"/>
        </w:rPr>
        <w:t>позднее 10 часов текущего дня на следующий день и корректирует её не позднее, чем за 4 часа до</w:t>
      </w:r>
      <w:r w:rsidRPr="000C2818">
        <w:rPr>
          <w:rFonts w:ascii="Times New Roman" w:hAnsi="Times New Roman" w:cs="Times New Roman"/>
          <w:sz w:val="20"/>
          <w:szCs w:val="20"/>
        </w:rPr>
        <w:t xml:space="preserve"> соответствующего периода приготовления пищи. Заказчик направляет Заявку любым способом (телефон, </w:t>
      </w:r>
      <w:r>
        <w:rPr>
          <w:rFonts w:ascii="Times New Roman" w:hAnsi="Times New Roman" w:cs="Times New Roman"/>
          <w:sz w:val="20"/>
          <w:szCs w:val="20"/>
        </w:rPr>
        <w:t>факс</w:t>
      </w:r>
      <w:r w:rsidRPr="000C2818">
        <w:rPr>
          <w:rFonts w:ascii="Times New Roman" w:hAnsi="Times New Roman" w:cs="Times New Roman"/>
          <w:sz w:val="20"/>
          <w:szCs w:val="20"/>
        </w:rPr>
        <w:t>,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В рамках исполнения Контракта Исполнитель приготавливает пищу из продуктов, поименованных в Ассортиментном перечне основных групп продовольственных товаров и сырья для обеспечения социального питания в дошкольных образовательных учреждениях Санкт-Петербурга (далее – Ассортиментный перечень) (Приложение № 2 к Описанию объекта закупки).</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Исполнитель может использовать в работе цикличные десятидневные меню для организации питания детей (Приложение № 1 к Описанию объекта закупки) и размещенные на сайте Управления Социального питания, либо цикличные десятидневные меню для организации питания детей, разработанные Исполнителем с учетом требований Заказчика к </w:t>
      </w:r>
      <w:bookmarkStart w:id="42" w:name="_Hlk213431778"/>
      <w:r w:rsidRPr="000C2818">
        <w:rPr>
          <w:rFonts w:ascii="Times New Roman" w:hAnsi="Times New Roman" w:cs="Times New Roman"/>
          <w:sz w:val="20"/>
          <w:szCs w:val="20"/>
        </w:rPr>
        <w:t xml:space="preserve">цикличным десятидневным меню для организации питания </w:t>
      </w:r>
      <w:bookmarkEnd w:id="42"/>
      <w:r w:rsidRPr="000C2818">
        <w:rPr>
          <w:rFonts w:ascii="Times New Roman" w:hAnsi="Times New Roman" w:cs="Times New Roman"/>
          <w:sz w:val="20"/>
          <w:szCs w:val="20"/>
        </w:rPr>
        <w:t>(Приложение № 4 к Описанию объекта закупки) и утвержденные Заказчиком в соответствии с установленными нормативными правовыми актами.</w:t>
      </w:r>
      <w:r w:rsidRPr="000C2818">
        <w:rPr>
          <w:rStyle w:val="aa"/>
          <w:rFonts w:ascii="Times New Roman" w:hAnsi="Times New Roman" w:cs="Times New Roman"/>
          <w:sz w:val="20"/>
          <w:szCs w:val="20"/>
        </w:rPr>
        <w:footnoteReference w:id="3"/>
      </w:r>
      <w:r w:rsidRPr="000C2818">
        <w:rPr>
          <w:rFonts w:ascii="Times New Roman" w:hAnsi="Times New Roman" w:cs="Times New Roman"/>
          <w:sz w:val="20"/>
          <w:szCs w:val="20"/>
        </w:rPr>
        <w:t xml:space="preserve"> Исполнитель обязан утвердить по согласованию с Заказчиком разработанное </w:t>
      </w:r>
      <w:r w:rsidRPr="000C2818">
        <w:rPr>
          <w:rFonts w:ascii="Times New Roman" w:hAnsi="Times New Roman" w:cs="Times New Roman"/>
          <w:sz w:val="20"/>
          <w:szCs w:val="20"/>
        </w:rPr>
        <w:lastRenderedPageBreak/>
        <w:t>специалистом-диетологом и представленное Исполнителем индивидуальное меню для детей, нуждающихся в лечебном и диетическом питании, при наличии в числе детей, нуждающихся в лечебном и диетическом питании, за исключением случая, при котором в учреждении Заказчика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1.3.3.2.</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Условия оказания Услуг на сырьевом пищеблоке:</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 xml:space="preserve">Оказание услуг по организации питания воспитанников, осуществляется силами и за счет средств Исполнителя непосредственно на пищеблоке Заказчика, расположенного по адресу (-сам), указанному (-ным) в Приложении № 3 к Описанию объекта закупки, в соответствии с заявкой о количестве питающихся. </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При сырьевом типе пищеблока Исполнитель обязан обеспечить пищеблок Заказчика необходимыми полуфабрикатами и другими пищевыми продуктами и продовольственным сырьем в соответствии с меню. Осуществлять закупку и доставку необходимых пищевых продуктов, продовольственного сырья, полуфабрикатов на пищеблок Заказчика при сырьевом типе пищеблока Исполнитель обязан автотранспортом, специально предназначенным для перевозки пищевых продуктов или специально оборудованным для таких целей.</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1.3.3.3.</w:t>
      </w:r>
      <w:r w:rsidRPr="000C2818">
        <w:rPr>
          <w:rFonts w:ascii="Times New Roman" w:hAnsi="Times New Roman" w:cs="Times New Roman"/>
          <w:sz w:val="20"/>
          <w:szCs w:val="20"/>
        </w:rPr>
        <w:tab/>
      </w:r>
      <w:r w:rsidRPr="000C2818">
        <w:rPr>
          <w:rFonts w:ascii="Times New Roman" w:hAnsi="Times New Roman" w:cs="Times New Roman"/>
          <w:sz w:val="20"/>
          <w:szCs w:val="20"/>
          <w:u w:val="single"/>
        </w:rPr>
        <w:t>Условия оказания услуг на пищеблоке распред-буфет:</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При типе пищеблока Заказчика как распред-буфет, приготовление горячего питания производится Исполнителем на пищеблоке Исполнителя, силами и за счет средств Исполнителя.</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При типе пищеблока Заказчика как распред-буфет, Исполнитель обязан осуществлять доставку готового питания автотранспортом, специально предназначенным для перевозки горячего питания.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который проводил дезинфекцию данного автомобиля.</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При типе пищеблока Заказчика как распред-буфет, доставка питания осуществляется за 30 минут до каждого приема пищи.</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t>Доставка горячих готовых блюд и напитков должна осуществляться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bookmarkStart w:id="46" w:name="_Hlk213432293"/>
      <w:r w:rsidRPr="000C2818">
        <w:rPr>
          <w:rFonts w:ascii="Times New Roman" w:hAnsi="Times New Roman" w:cs="Times New Roman"/>
          <w:sz w:val="20"/>
          <w:szCs w:val="20"/>
        </w:rPr>
        <w:t>Не допускается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 Тара предоставляется Исполнителем. Мойка и дезинфекция тары (изотермических емкостей (термосов) после ее использования производится Исполнителем.</w:t>
      </w:r>
    </w:p>
    <w:bookmarkEnd w:id="46"/>
    <w:p w:rsidR="00180C55" w:rsidRPr="000C2818" w:rsidRDefault="00180C55" w:rsidP="00180C55">
      <w:pPr>
        <w:autoSpaceDE w:val="0"/>
        <w:autoSpaceDN w:val="0"/>
        <w:adjustRightInd w:val="0"/>
        <w:ind w:firstLine="540"/>
        <w:jc w:val="both"/>
        <w:rPr>
          <w:rFonts w:ascii="Times New Roman" w:hAnsi="Times New Roman" w:cs="Times New Roman"/>
          <w:sz w:val="20"/>
          <w:szCs w:val="20"/>
        </w:rPr>
      </w:pPr>
      <w:r w:rsidRPr="000C2818">
        <w:rPr>
          <w:rFonts w:ascii="Times New Roman" w:hAnsi="Times New Roman" w:cs="Times New Roman"/>
          <w:sz w:val="20"/>
          <w:szCs w:val="20"/>
        </w:rPr>
        <w:lastRenderedPageBreak/>
        <w:t>Раздача пищи производится Исполнителем,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1.4. </w:t>
      </w:r>
      <w:r w:rsidRPr="000C2818">
        <w:rPr>
          <w:rFonts w:ascii="Times New Roman" w:hAnsi="Times New Roman" w:cs="Times New Roman"/>
          <w:sz w:val="20"/>
          <w:szCs w:val="20"/>
        </w:rPr>
        <w:tab/>
        <w:t xml:space="preserve">Исполнитель должен гарантировать, что качество приготовленной пищи соответствует действующим требованиям и нормам, установленным нормативно-технической документацией: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Федеральный закон от 30.03.1999 № 52-ФЗ «О санитарно-эпидемиологическом благополучии населения»;</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Федеральный закон от 02.01.2000 № 29-ФЗ «О качестве и безопасности пищевых продуктов»;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Законом Российской Федерации от 14.05.1993 № 4979-1 «О ветеринарии»;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1.5. </w:t>
      </w:r>
      <w:r w:rsidRPr="000C2818">
        <w:rPr>
          <w:rFonts w:ascii="Times New Roman" w:hAnsi="Times New Roman" w:cs="Times New Roman"/>
          <w:sz w:val="20"/>
          <w:szCs w:val="20"/>
        </w:rPr>
        <w:tab/>
        <w:t xml:space="preserve">Исполнитель выполняет услуги по организации питания в соответствии с требованиями, установленными законодательством Российской Федерации: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Постановлением главного государственного врача Российской Федерации от 27.10.2020 № 32 «Об утверждении санитарно-эпидемиологических правил и норм СанПин 2.3/2.4.3590-20 «Санитарно-</w:t>
      </w:r>
      <w:bookmarkStart w:id="47" w:name="_Hlk114040222"/>
      <w:r w:rsidRPr="000C2818">
        <w:rPr>
          <w:rFonts w:ascii="Times New Roman" w:hAnsi="Times New Roman" w:cs="Times New Roman"/>
          <w:sz w:val="20"/>
          <w:szCs w:val="20"/>
        </w:rPr>
        <w:t>эпидемиологические</w:t>
      </w:r>
      <w:bookmarkEnd w:id="47"/>
      <w:r w:rsidRPr="000C2818">
        <w:rPr>
          <w:rFonts w:ascii="Times New Roman" w:hAnsi="Times New Roman" w:cs="Times New Roman"/>
          <w:sz w:val="20"/>
          <w:szCs w:val="20"/>
        </w:rPr>
        <w:t xml:space="preserve"> требования к организации общественного питания населения»</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РФ от 13.07.2001 № 18; </w:t>
      </w:r>
    </w:p>
    <w:p w:rsidR="00180C55" w:rsidRPr="000C2818" w:rsidRDefault="00180C55" w:rsidP="00180C55">
      <w:pPr>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Постановлением главного государственного врача Российской Федерации от 20.11.2020 № 36 «Об утверждении санитарно-эпидемиологических правил и норм СанПин 2.3.6.3668-20 «Санитарно-</w:t>
      </w:r>
      <w:r w:rsidRPr="000C2818">
        <w:rPr>
          <w:rFonts w:ascii="Times New Roman" w:hAnsi="Times New Roman" w:cs="Times New Roman"/>
          <w:sz w:val="20"/>
          <w:szCs w:val="20"/>
        </w:rPr>
        <w:t>эпидемиологические</w:t>
      </w:r>
      <w:r w:rsidRPr="000C2818">
        <w:rPr>
          <w:rFonts w:ascii="Times New Roman" w:eastAsia="Times New Roman" w:hAnsi="Times New Roman" w:cs="Times New Roman"/>
          <w:sz w:val="20"/>
          <w:szCs w:val="20"/>
        </w:rPr>
        <w:t xml:space="preserve"> требования к условиям деятельности торговых объектов и рынков, реализующих пищевую продукцию»;</w:t>
      </w:r>
    </w:p>
    <w:p w:rsidR="00180C55" w:rsidRPr="000C2818" w:rsidRDefault="00180C55" w:rsidP="00180C55">
      <w:pPr>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 xml:space="preserve">Постановлением Главного государственного санитарного врача Российской Федерации от 28.01.2021 № 4 «Об утверждение санитарных правил и норм СанПиН 3.3686-21 «Санитарно-эпидемиологические требования по профилактике инфекционных болезней»; </w:t>
      </w:r>
    </w:p>
    <w:p w:rsidR="00180C55" w:rsidRPr="000C2818" w:rsidRDefault="00180C55" w:rsidP="00180C55">
      <w:pPr>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Постановлением Главного государственного санитарного врача Российской Федерации от 27.03.2007 № 13 «Об утверждении санитарных правил СП 1.1.2193-07»;</w:t>
      </w:r>
    </w:p>
    <w:p w:rsidR="00180C55" w:rsidRPr="000C2818" w:rsidRDefault="00180C55" w:rsidP="00180C55">
      <w:pPr>
        <w:ind w:firstLine="709"/>
        <w:jc w:val="both"/>
        <w:rPr>
          <w:rFonts w:ascii="Times New Roman" w:eastAsia="Times New Roman" w:hAnsi="Times New Roman" w:cs="Times New Roman"/>
          <w:sz w:val="20"/>
          <w:szCs w:val="20"/>
        </w:rPr>
      </w:pPr>
      <w:r w:rsidRPr="000C2818">
        <w:rPr>
          <w:rFonts w:ascii="Times New Roman" w:eastAsia="Times New Roman" w:hAnsi="Times New Roman" w:cs="Times New Roman"/>
          <w:sz w:val="20"/>
          <w:szCs w:val="20"/>
        </w:rPr>
        <w:t xml:space="preserve">- </w:t>
      </w:r>
      <w:r w:rsidRPr="000C2818">
        <w:rPr>
          <w:rFonts w:ascii="Times New Roman" w:eastAsia="Times New Roman" w:hAnsi="Times New Roman" w:cs="Times New Roman"/>
          <w:sz w:val="20"/>
          <w:szCs w:val="20"/>
        </w:rPr>
        <w:tab/>
        <w:t xml:space="preserve">Технический регламент Таможенного союза от 16.08.2011 № 005/2011 «О безопасности упаковки»;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Технический регламент Таможенного союза от 09.12.2011 № 022/2011 «Пищевая продукция в части ее маркировки»;</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bookmarkStart w:id="48" w:name="_Hlk44532372"/>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31984-2012 Услуги общественного питания. Термины и определения;</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30390-2013 «Услуги общественного питания. Продукция общественного питания, реализуемая населению. Общие технические условия»;</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Р 54609-2011 «Услуги общественного питания. Номенклатура показателей качества продукции общественного питания»;</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ГОСТ 31989-2012 «Услуги общественного питания. Общие требования к заготовочным предприятиям общественного питания»;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30524-2013 «Услуги общественного питания. Требования к персоналу»;</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ГОСТ Р 51705.1-2024 «Системы менеджмента качества. Управление качеством и безопасностью пищевых продуктов на основе принципов ХАССП. Общие требования».</w:t>
      </w:r>
      <w:bookmarkEnd w:id="48"/>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1.6. </w:t>
      </w:r>
      <w:r w:rsidRPr="000C2818">
        <w:rPr>
          <w:rFonts w:ascii="Times New Roman" w:hAnsi="Times New Roman" w:cs="Times New Roman"/>
          <w:sz w:val="20"/>
          <w:szCs w:val="20"/>
        </w:rPr>
        <w:tab/>
        <w:t xml:space="preserve">Продукты, использующиеся для оказания услуг, должны соответствовать требованиям следующих документов: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lastRenderedPageBreak/>
        <w:t xml:space="preserve">- </w:t>
      </w:r>
      <w:r w:rsidRPr="000C2818">
        <w:rPr>
          <w:rFonts w:ascii="Times New Roman" w:hAnsi="Times New Roman" w:cs="Times New Roman"/>
          <w:sz w:val="20"/>
          <w:szCs w:val="20"/>
        </w:rPr>
        <w:tab/>
        <w:t xml:space="preserve">Федеральный закон от 02.01.2000 № 29-ФЗ «О качестве и безопасности пищевых продуктов»;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Закон Российской Федерации от 14.05.1993 № 4979-1;</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«Технический регламент на масложировую продукцию» (ТР ТС 024/2011);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молока и молочной продукции» от 09.10.2013 № 033/2013;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Евразийского экономического союза «О безопасности рыбы и рыбной продукции» (ТР ЕАЭС 040/2016);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мяса и мясной продукции» (ТР ТС 034/2013);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«Технический регламент на соковую продукцию из фруктов и овощей» (ТР ТС 023/2011);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 безопасности пищевой продукции» (ТР ТС 021/2011);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Технический регламент Таможенного союза от 20.07.2012 № 029/2012 «Требования безопасности пищевых добавок, ароматизаторов и технологических вспомогательных средств»;</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15.06.2012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Технический регламент Таможенного союза от 23.09.2011 № 007/2011 «О безопасности продукции, предназначенной для детей и подростков»;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Санитарно-эпидемиологическими правилами и нормативами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Единые Санитарно-эпидемиологические и гигиенические требования к продукции (товарам), подлежащей санитарно-эпидемиологическому надзору (контролю) - УТВЕРЖДЕНЫ Решением Комиссии таможенного союза от 28 мая 2010 года № 299;</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Приказом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1.7. Исполнитель при оказании услуг обязан соблюдать требования: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Федерального закона «Технический регламент о требованиях пожарной безопасности» от 22.07.2008 № 123-ФЗ;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 xml:space="preserve">Федерального закона от 21.12.1994 № 69-ФЗ «О пожарной безопасности». </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bookmarkStart w:id="49" w:name="_Hlk44532418"/>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Минтруда Российской Федерации от 21.08.1998 № 37 «Квалификационный справочник должностей руководителей, специалистов и других служащих»;</w:t>
      </w:r>
    </w:p>
    <w:p w:rsidR="00180C55" w:rsidRPr="000C2818"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t xml:space="preserve">- </w:t>
      </w:r>
      <w:r w:rsidRPr="000C2818">
        <w:rPr>
          <w:rFonts w:ascii="Times New Roman" w:hAnsi="Times New Roman" w:cs="Times New Roman"/>
          <w:sz w:val="20"/>
          <w:szCs w:val="20"/>
        </w:rPr>
        <w:tab/>
        <w:t>Постановление Правительства РФ от 24.12.2021 N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bookmarkEnd w:id="49"/>
    <w:p w:rsidR="00180C55" w:rsidRDefault="00180C55" w:rsidP="00180C55">
      <w:pPr>
        <w:autoSpaceDE w:val="0"/>
        <w:autoSpaceDN w:val="0"/>
        <w:adjustRightInd w:val="0"/>
        <w:ind w:firstLine="709"/>
        <w:jc w:val="both"/>
        <w:rPr>
          <w:rFonts w:ascii="Times New Roman" w:hAnsi="Times New Roman" w:cs="Times New Roman"/>
          <w:sz w:val="20"/>
          <w:szCs w:val="20"/>
        </w:rPr>
      </w:pPr>
      <w:r w:rsidRPr="000C2818">
        <w:rPr>
          <w:rFonts w:ascii="Times New Roman" w:hAnsi="Times New Roman" w:cs="Times New Roman"/>
          <w:sz w:val="20"/>
          <w:szCs w:val="20"/>
        </w:rPr>
        <w:lastRenderedPageBreak/>
        <w:t>В случае, если один из перечисленных в описании объекта закупки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нормативно-технического документа.</w:t>
      </w:r>
    </w:p>
    <w:p w:rsidR="00180C55" w:rsidRDefault="00180C55" w:rsidP="00180C55">
      <w:pPr>
        <w:autoSpaceDE w:val="0"/>
        <w:autoSpaceDN w:val="0"/>
        <w:adjustRightInd w:val="0"/>
        <w:ind w:firstLine="709"/>
        <w:jc w:val="both"/>
        <w:rPr>
          <w:rFonts w:ascii="Times New Roman" w:hAnsi="Times New Roman" w:cs="Times New Roman"/>
          <w:sz w:val="20"/>
          <w:szCs w:val="20"/>
        </w:rPr>
      </w:pPr>
    </w:p>
    <w:p w:rsidR="00180C55" w:rsidRDefault="00180C55" w:rsidP="00180C55">
      <w:pPr>
        <w:autoSpaceDE w:val="0"/>
        <w:autoSpaceDN w:val="0"/>
        <w:adjustRightInd w:val="0"/>
        <w:jc w:val="center"/>
        <w:rPr>
          <w:rFonts w:ascii="Times New Roman" w:hAnsi="Times New Roman" w:cs="Times New Roman"/>
          <w:b/>
          <w:bCs/>
          <w:sz w:val="20"/>
          <w:szCs w:val="20"/>
        </w:rPr>
      </w:pPr>
      <w:r w:rsidRPr="000C2818">
        <w:rPr>
          <w:rFonts w:ascii="Times New Roman" w:hAnsi="Times New Roman" w:cs="Times New Roman"/>
          <w:b/>
          <w:bCs/>
          <w:sz w:val="20"/>
          <w:szCs w:val="20"/>
        </w:rPr>
        <w:t>Раздел 2. Требования к контролю качества оказываемых услуг</w:t>
      </w:r>
    </w:p>
    <w:p w:rsidR="00180C55" w:rsidRDefault="00180C55" w:rsidP="00180C55">
      <w:pPr>
        <w:autoSpaceDE w:val="0"/>
        <w:autoSpaceDN w:val="0"/>
        <w:adjustRightInd w:val="0"/>
        <w:jc w:val="center"/>
        <w:rPr>
          <w:rFonts w:ascii="Times New Roman" w:hAnsi="Times New Roman" w:cs="Times New Roman"/>
          <w:b/>
          <w:bCs/>
          <w:sz w:val="20"/>
          <w:szCs w:val="20"/>
        </w:rPr>
      </w:pPr>
    </w:p>
    <w:p w:rsidR="00180C55" w:rsidRPr="00540530" w:rsidRDefault="00180C55" w:rsidP="00180C55">
      <w:pPr>
        <w:autoSpaceDE w:val="0"/>
        <w:autoSpaceDN w:val="0"/>
        <w:adjustRightInd w:val="0"/>
        <w:ind w:firstLine="567"/>
        <w:jc w:val="both"/>
        <w:rPr>
          <w:rFonts w:ascii="Times New Roman" w:hAnsi="Times New Roman" w:cs="Times New Roman"/>
          <w:sz w:val="20"/>
          <w:szCs w:val="20"/>
        </w:rPr>
      </w:pPr>
      <w:r w:rsidRPr="00540530">
        <w:rPr>
          <w:rFonts w:ascii="Times New Roman" w:hAnsi="Times New Roman" w:cs="Times New Roman"/>
          <w:sz w:val="20"/>
          <w:szCs w:val="20"/>
        </w:rPr>
        <w:t>1.1. 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w:t>
      </w:r>
    </w:p>
    <w:p w:rsidR="00180C55" w:rsidRPr="00540530" w:rsidRDefault="00180C55" w:rsidP="00180C55">
      <w:pPr>
        <w:autoSpaceDE w:val="0"/>
        <w:autoSpaceDN w:val="0"/>
        <w:adjustRightInd w:val="0"/>
        <w:ind w:firstLine="567"/>
        <w:jc w:val="both"/>
        <w:rPr>
          <w:rFonts w:ascii="Times New Roman" w:hAnsi="Times New Roman" w:cs="Times New Roman"/>
          <w:sz w:val="20"/>
          <w:szCs w:val="20"/>
        </w:rPr>
      </w:pPr>
      <w:r w:rsidRPr="00540530">
        <w:rPr>
          <w:rFonts w:ascii="Times New Roman" w:hAnsi="Times New Roman" w:cs="Times New Roman"/>
          <w:sz w:val="20"/>
          <w:szCs w:val="20"/>
        </w:rPr>
        <w:t>1.2. Поставка пищевых продуктов должна сопровождаться документами, подтверждающими качество и безопасность поставляемых пищевых продуктов:</w:t>
      </w:r>
    </w:p>
    <w:p w:rsidR="00180C55" w:rsidRPr="00540530" w:rsidRDefault="00180C55" w:rsidP="00180C55">
      <w:pPr>
        <w:autoSpaceDE w:val="0"/>
        <w:autoSpaceDN w:val="0"/>
        <w:adjustRightInd w:val="0"/>
        <w:ind w:firstLine="567"/>
        <w:jc w:val="both"/>
        <w:rPr>
          <w:rFonts w:ascii="Times New Roman" w:hAnsi="Times New Roman" w:cs="Times New Roman"/>
          <w:sz w:val="20"/>
          <w:szCs w:val="20"/>
        </w:rPr>
      </w:pPr>
      <w:r w:rsidRPr="00540530">
        <w:rPr>
          <w:rFonts w:ascii="Times New Roman" w:hAnsi="Times New Roman" w:cs="Times New Roman"/>
          <w:sz w:val="20"/>
          <w:szCs w:val="20"/>
        </w:rPr>
        <w:t> -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180C55" w:rsidRPr="00540530" w:rsidRDefault="00180C55" w:rsidP="00180C55">
      <w:pPr>
        <w:autoSpaceDE w:val="0"/>
        <w:autoSpaceDN w:val="0"/>
        <w:adjustRightInd w:val="0"/>
        <w:ind w:firstLine="567"/>
        <w:jc w:val="both"/>
        <w:rPr>
          <w:rFonts w:ascii="Times New Roman" w:hAnsi="Times New Roman" w:cs="Times New Roman"/>
          <w:sz w:val="20"/>
          <w:szCs w:val="20"/>
        </w:rPr>
      </w:pPr>
      <w:r w:rsidRPr="00540530">
        <w:rPr>
          <w:rFonts w:ascii="Times New Roman" w:hAnsi="Times New Roman" w:cs="Times New Roman"/>
          <w:sz w:val="20"/>
          <w:szCs w:val="20"/>
        </w:rPr>
        <w:t>- наличие ветеринарных сопроводительных документов в компоненте ФГИС ВетИС - Меркурий на продукцию животного происхождения (Закон Российской Федерации от 14.05.1993 N 4979-1 "О ветеринарии", Приказ Минсельхоза России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13.05.2025 N 331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rsidR="00180C55" w:rsidRPr="00540530" w:rsidRDefault="00180C55" w:rsidP="00180C55">
      <w:pPr>
        <w:autoSpaceDE w:val="0"/>
        <w:autoSpaceDN w:val="0"/>
        <w:adjustRightInd w:val="0"/>
        <w:ind w:firstLine="567"/>
        <w:jc w:val="both"/>
        <w:rPr>
          <w:rFonts w:ascii="Times New Roman" w:hAnsi="Times New Roman" w:cs="Times New Roman"/>
          <w:sz w:val="20"/>
          <w:szCs w:val="20"/>
        </w:rPr>
      </w:pPr>
      <w:r w:rsidRPr="00540530">
        <w:rPr>
          <w:rFonts w:ascii="Times New Roman" w:hAnsi="Times New Roman" w:cs="Times New Roman"/>
          <w:sz w:val="20"/>
          <w:szCs w:val="20"/>
        </w:rPr>
        <w:t>- иные документы, предусмотренные действующим законодательством, определяющими качество и безопасность пищевых продуктов.</w:t>
      </w:r>
    </w:p>
    <w:p w:rsidR="00180C55" w:rsidRPr="000C2818" w:rsidRDefault="00180C55" w:rsidP="00180C55">
      <w:pPr>
        <w:autoSpaceDE w:val="0"/>
        <w:autoSpaceDN w:val="0"/>
        <w:adjustRightInd w:val="0"/>
        <w:ind w:firstLine="567"/>
        <w:jc w:val="both"/>
        <w:rPr>
          <w:rFonts w:ascii="Times New Roman" w:hAnsi="Times New Roman" w:cs="Times New Roman"/>
          <w:color w:val="FF0000"/>
          <w:sz w:val="20"/>
          <w:szCs w:val="20"/>
        </w:rPr>
      </w:pPr>
    </w:p>
    <w:p w:rsidR="00180C55" w:rsidRPr="008B4A76" w:rsidRDefault="00180C55" w:rsidP="00180C55">
      <w:pPr>
        <w:pStyle w:val="a7"/>
        <w:autoSpaceDE w:val="0"/>
        <w:autoSpaceDN w:val="0"/>
        <w:adjustRightInd w:val="0"/>
        <w:ind w:left="0"/>
        <w:jc w:val="center"/>
        <w:rPr>
          <w:b/>
          <w:bCs/>
          <w:sz w:val="20"/>
          <w:szCs w:val="20"/>
        </w:rPr>
      </w:pPr>
      <w:bookmarkStart w:id="50" w:name="_Hlk44409690"/>
      <w:r w:rsidRPr="008B4A76">
        <w:rPr>
          <w:b/>
          <w:bCs/>
          <w:sz w:val="20"/>
          <w:szCs w:val="20"/>
        </w:rPr>
        <w:t>Раздел 3. Требования к организации оказываемых услуг</w:t>
      </w:r>
    </w:p>
    <w:p w:rsidR="00180C55" w:rsidRPr="008B4A76" w:rsidRDefault="00180C55" w:rsidP="00180C55">
      <w:pPr>
        <w:pStyle w:val="a7"/>
        <w:autoSpaceDE w:val="0"/>
        <w:autoSpaceDN w:val="0"/>
        <w:adjustRightInd w:val="0"/>
        <w:ind w:left="1080"/>
        <w:rPr>
          <w:b/>
          <w:bCs/>
          <w:sz w:val="20"/>
          <w:szCs w:val="20"/>
        </w:rPr>
      </w:pP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bookmarkStart w:id="51" w:name="_Hlk104195054"/>
      <w:bookmarkEnd w:id="50"/>
      <w:r w:rsidRPr="008B4A76">
        <w:rPr>
          <w:rFonts w:ascii="Times New Roman" w:hAnsi="Times New Roman" w:cs="Times New Roman"/>
          <w:sz w:val="20"/>
          <w:szCs w:val="20"/>
        </w:rPr>
        <w:t xml:space="preserve">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Исполнитель обеспечивает наличие официально изданных санитарных правил и методик контроля факторов среды обитания, необходимых для надлежащего оказания услуг, при этом указанный перечень в обязательном порядке должен содержать весь перечень документов, перечисленный в требованиях к качеству и безопасности услуг, а также в требованиях к гарантийному сроку услуг и объему предоставления гарантий качества описания объекта закупки. 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w:t>
      </w:r>
      <w:r w:rsidRPr="008B4A76">
        <w:rPr>
          <w:rFonts w:ascii="Times New Roman" w:hAnsi="Times New Roman" w:cs="Times New Roman"/>
          <w:sz w:val="20"/>
          <w:szCs w:val="20"/>
        </w:rPr>
        <w:lastRenderedPageBreak/>
        <w:t xml:space="preserve">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В ходе оказания услуг по организации питания Исполнитель проводит организационно - административные мероприятия, включающие: определение ответственных исполнителей для осуществления санитарно- противоэпидемических (профилактических) мероприятий; ведение необходимой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 контроль за соблюдением технологии приготовления и выходом готовых блюд.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bookmarkStart w:id="52" w:name="_Hlk104195070"/>
      <w:bookmarkEnd w:id="51"/>
      <w:r w:rsidRPr="008B4A76">
        <w:rPr>
          <w:rFonts w:ascii="Times New Roman" w:hAnsi="Times New Roman" w:cs="Times New Roman"/>
          <w:sz w:val="20"/>
          <w:szCs w:val="20"/>
        </w:rPr>
        <w:t>Посуда, используемая для приготовления и хранения пищи, должна быть изготовлена из материалов, безопасных для здоровья человека.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 а также предусматривающих возможность их мытья и обеззараживания. Для порционирования блюд должен использоваться инвентарь с мерной меткой объема в литрах и миллилитрах.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При проведении организационно - административных мероприятий, предполагается контроль за отсутствием при оказании услуг посуды с трещинами, сколами, отбитыми краями, деформированную, с поврежденной эмалью, столовых приборов из алюминия. При работе технологического оборудования должна исключаться возможность контакта сырых и готовых к употреблению продуктов.</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bookmarkStart w:id="53" w:name="_Hlk104195076"/>
      <w:bookmarkEnd w:id="52"/>
      <w:r w:rsidRPr="008B4A76">
        <w:rPr>
          <w:rFonts w:ascii="Times New Roman" w:hAnsi="Times New Roman" w:cs="Times New Roman"/>
          <w:sz w:val="20"/>
          <w:szCs w:val="20"/>
        </w:rPr>
        <w:t>Не должны допускаться к приему пищевые продукты с признаками недоброкачественности, а также продукты с истекшими сроками годности,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должно допускаться. Хранение продуктов в холодильных и морозильных камерах осуществляется на стеллажах и подтоварниках в таре производителя или в таре поставщика. 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bookmarkEnd w:id="53"/>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Обработка сырых и вареных продуктов должна проводиться на разных столах при использовании соответствующих маркированных разделочных досок и ножей. Промаркированные разделочные доски и ножи должны храниться на специальных полках, или кассетах, или с использованием магнитных держателей, расположенных в непосредственной близости от технологического стола с соответствующей маркировкой. В целях предупреждения инфекционных заболеваний, разделочный инвентарь закрепляется за каждым цехом и имеет специальную маркировку. Исполнитель в процессе организационно - административных мероприятий обязан осуществлять контроль за наличием маркировки на разделочном инвентаре; контроль за отсутствием разделочных досок и мелкого деревянного инвентаря с трещинами и механическими повреждениями и разделочных досок из пластмассы и прессованной фанеры.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должно допускаться использование механического оборудования (мясорубок, протирочных машин)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Механическая мойка посуды на специализированных моечных машинах должна производиться в соответствии с прилагающимися инструкциями по их эксплуатации. При мытье столовой посуды ручным способом в трехсекционных ваннах должен соблюдаться следующий порядок: механическое удаление остатков пищи; мытье в воде с добавлением моющих средств в первой секции ванны при температуре не ниже 45 °C; мытье во второй секции ванны в воде с температурой не ниже 45 °C и добавлением моющих средств в количестве в 2 раза меньше, чем в первой секции ванны; ополаскивание посуды в третьей секции ванны горячей проточной водой с температурой не ниже 65 °C с использованием металлической сетки с ручками и </w:t>
      </w:r>
      <w:r w:rsidRPr="008B4A76">
        <w:rPr>
          <w:rFonts w:ascii="Times New Roman" w:hAnsi="Times New Roman" w:cs="Times New Roman"/>
          <w:sz w:val="20"/>
          <w:szCs w:val="20"/>
        </w:rPr>
        <w:lastRenderedPageBreak/>
        <w:t xml:space="preserve">гибкого шланга с душевой насадкой; просушивание посуды на решетках, полках, стеллажах (на ребре). Организационно - административные мероприятия предполагают проведение проверок по наличию инструкции о правилах мытья посуды и инвентаря в моечных помещениях. Мытье кухонной посуды должно быть предусмотрено отдельно от столовой посуды. Моющие и дезинфицирующие средства хранят в таре изготовителя в специально отведенных местах, недоступных для детей, отдельно от пищевых продуктов. Для обработки посуды, проведения уборки и санитарной обработки предметов производственного окружения должны использоваться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Оборудование, кухонная посуда и инвентарь освобождаются от остатков пищи и должны мыться в двухсекционной ванне с соблюдением следующего режима: в первой секции - мытье щетками водой температурой не ниже 40°С с добавлением моющих средств; во второй секции - ополаскиваются проточной горячей водой температурой не ниже 65°С с помощью шланга с душевой насадкой и просушиваются в перевернутом виде на решетчатых полках, стеллажах.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 Не используют для обработки сырой продукции (неочищенных овощей, мяса, рыбы) и полуфабрикатов моечные ванны, предназначенные для мытья кухонной либо столовой посуды, оборотной тары, раковины для мытья рук. Для предотвращения возникновения и распространения инфекционных заболеваний и массовых неинфекционных заболеваний (отравлений), Исполнитель осуществляет санитарно-гигиенические мероприятия, включающие обработку кассет для хранения столовых приборов с применением моющих средств; определение наличия патогенных микроорганизмов при оказании услуг.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(либо сухожаровых) шкафах не менее чем в течение 10 минут.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 </w:t>
      </w:r>
      <w:bookmarkStart w:id="54" w:name="_Hlk104195099"/>
      <w:r w:rsidRPr="008B4A76">
        <w:rPr>
          <w:rFonts w:ascii="Times New Roman" w:hAnsi="Times New Roman" w:cs="Times New Roman"/>
          <w:sz w:val="20"/>
          <w:szCs w:val="20"/>
        </w:rPr>
        <w:t>Столовые приборы, столовая посуда, чайная посуда, подносы перед раздачей должны быть вымыты и высушены.</w:t>
      </w:r>
      <w:bookmarkEnd w:id="54"/>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bookmarkStart w:id="55" w:name="_Hlk104195130"/>
      <w:r w:rsidRPr="008B4A76">
        <w:rPr>
          <w:rFonts w:ascii="Times New Roman" w:hAnsi="Times New Roman" w:cs="Times New Roman"/>
          <w:sz w:val="20"/>
          <w:szCs w:val="20"/>
        </w:rPr>
        <w:t xml:space="preserve">Питание должно удовлетворять физиологические потребности детей в основных пищевых веществах и энергии и осуществляться в соответствии с СанПин 2.3/2.4.3590-20 «Санитарно-эпидемиологические требования к организации общественного питания населения». Блюда должны быть изготовлены из продуктов питания, поименованных в Ассортиментном перечне (приложение № 2 к Описанию объекта закупки).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Ежедневно указывать в меню калорийность каждого блюда, а также входящие в его состав ингредиенты. На каждое блюдо должна быть заведена технологическая карта, технико-технологическая карта. Питание детей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 При приготовлении блюд должен соблюдаться учет индивидуальных особенностей детей. Для детей, нуждающихся в лечебном и диетическом питании, питание должно осуществляться с учетом требований СанПиН 2.3/2.4.3590-20 (при наличии среди воспитанников детей, нуждающихся в лечебном и диетическом питании). Производство готовых блюд осуществляется в соответствии с рецептурой и технологией приготовления блюд, отраженной в технологических картах, технико-технологических картах при условии соблюдения санитарно-эпидемиологических требований и гигиенических нормативов. </w:t>
      </w:r>
    </w:p>
    <w:bookmarkEnd w:id="55"/>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Необходимые расчеты и оценку использованного на одного ребенка среднесуточного набора пищевых продуктов должны проводиться 1 раз в десять дней. Подсчет энергетической ценности полученного рациона питания и содержания в нем основных пищевых веществ (белков, жиров и углеводов) должны проводиться ежемесячно.</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При оказании услуг Исполнитель обязан обеспечить выполнение всеми работниками требований санитарно-эпидемиологических правил и нормативов, предусмотренных настоящим описанием объекта закупки, в период всего срока действия контракта.</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Для предотвращения возникновения и распространения инфекционных и массовых неинфекционных заболеваний (отравлений) организационно-административные мероприятия должны исключать: 1.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овощей и фруктов с наличием </w:t>
      </w:r>
      <w:r w:rsidRPr="008B4A76">
        <w:rPr>
          <w:rFonts w:ascii="Times New Roman" w:hAnsi="Times New Roman" w:cs="Times New Roman"/>
          <w:sz w:val="20"/>
          <w:szCs w:val="20"/>
        </w:rPr>
        <w:lastRenderedPageBreak/>
        <w:t>плесени и признаками гнили. 2. изготовление в столовой творога и других кисломолочных продуктов, а также блинчиков с мясом либо с творогом, макароны по-флотски (с мясным фаршем), макароны с рубленым яйцом, яичницы-глазуньи, холодных напитков и морсов из плодово-ягодного сырья (без термической обработки), форшмаков из сельди, студней, заливных блюд (мясных и рыбных); окрошек и холодных супов. 3. использование следующих пищевых продуктов: мясо и субпродукты всех видов сельскохозяйственных животных, не прошедшие ветеринарный контроль; мясо диких животных; субпродукты, кроме печени, языка, сердца; непотрошеная птица; мясо водоплавающих птиц; рыба, не прошедшая ветеринарный контроль; зельцы, изделия из мясной обрези, диафрагмы; рулеты из мякоти голов, кровяные и ливерные колбасы, заливные блюда (мясные и рыбные), студни, форшмак из сельди; блюда, изготовленные из мяса, птицы, рыбы, не прошедших тепловую обработку; консервы с нарушением герметичности банок, бомбажные, банки с ржавчиной, деформированные, без этикеток; кулинарные жиры, свиное или баранье сало, маргарин и другие гидрогенизированные жиры; жареные во фритюре пищевые продукты и продукция общественного питания; молоко и молочные продукты из хозяйств, неблагополучных по заболеваемости продуктивных сельскохозяйственных животных, а также не прошедшие первичную обработку и пастеризацию; молоко и молочные напитки стерилизованные менее 2,5% и более 3,5% жирности; кисломолочные напитки менее 2,5% и более 3,5% жирности, творожные сырки с использованием растительных жиров, изделия творожные более 9% жирности; масло растительное пальмовое, рапсовое, кокосовое, хлопковое; молочные продукты и мороженое на основе растительных жиров; творог из непастеризованного молока; фляжная сметана и фляжный творог без термической обработки; простокваша «самоквас»; яйца водоплавающих птиц; яйца с загрязненной скорлупой, с насечкой, «тек», «бой»; яйца из хозяйств, неблагополучных по сальмонеллезам; кремовые кондитерские изделия (пирожные и торты); пищевые продукты с истекшим сроком годности и признаками недоброкачественности; остатки пищи от предыдущего приема пищи, приготовленной накануне; любые пищевые продукты домашнего (не промышленного) изготовления; блюда из/на основе сухих пищевых концентратов быстрого приготовления; окрошки и холодные супы; макароны по-флотски (с мясным фаршем), макароны с рубленым яйцом; яичница-глазунья; паштеты и блинчики с мясом и творогом; заливные блюда (мясные и рыбные), студни, форшмак из сельди; сырокопченые мясные гастрономические изделия и колбасы; крупы, мука, сухофрукты и другие продукты, загрязненные различными примесями или зараженные амбарными вредителями; грибы и продукты (кулинарные изделия), из них приготовленные; квас, газированные напитки, соки концентрированные диффузионные, газированная вода питьевая; картофельные и кукурузные чипсы, снеки; уксус, горчица, хрен, перец острый (красный, черный) и другие острые (жгучие) приправы; овощи и фрукты консервированные, содержащие уксус; острые соусы, кетчупы, майонез, закусочные консервы, маринованные овощи и фрукты; кулинарные, гидрогенизированные масла и жиры, маргарин (кроме выпечки); плодоовощная продукция с признаками порчи; кофе натуральный; тонизирующие напитки, в том числе энергетические напитки, алкоголь; холодные напитки и морсы (без термической обработки) из плодово-ягодного сырья; ядра абрикосовой косточки, арахиса; карамель, в том числе леденцовая; плодоовощная продукция с признаками порчи; продукты, в том числе кондитерские изделия, содержащие алкоголь; кумыс и другие кисломолочные продукты с содержанием этанола (выше 0,5%); жевательная резинка; готовые кулинарные блюда, не входящие в меню текущего дня.</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К работе могут допускаться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При оказании услуг по организации питания должны обеспечиться медико-санитарные мероприятия, включающие в себя: организацию подготовки и переподготовки персонала по программе гигиенического обучения; организацию предварительных и периодических медицинских осмотров персонала; выявление сотрудников с признаками заболеваний (с ангинами, катаральными явлениями верхних дыхательных путей, гнойничковыми заболеваниями рук, заболевшие либо при подозрении на инфекционные заболевания). При появлении признаков простудного заболевания либо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либо порезами временно отстраняются от работы. К работе могут быть допущены только после выздоровления, медицинского обследования и заключения врача. Лица, непосредственно занятые в оказании услуг, должны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Не должно допускаться присутствие детей в производственных помещениях столовой.</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lastRenderedPageBreak/>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w:t>
      </w:r>
    </w:p>
    <w:p w:rsidR="00180C55" w:rsidRPr="008B4A76" w:rsidRDefault="00180C55" w:rsidP="00180C55">
      <w:pPr>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Для предотвращения возникновения и распространения инфекционных заболеваний и массовых неинфекционных заболеваний (отравлений) при оказании услуг по организации питания, Исполнитель должен осуществлять санитарно-гигиенические мероприятия, которые должны включать в себя: организацию санитарной обработки технологического оборудования, в том числе рабочих и производственных столов на пищеблоке. Производственные столы в конце работы моют с использованием моющих и дезинфицирующих средств,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 организацию соблюдения очистки тары с пищевыми отходами на пищеблоке. Пищевые отходы не допускается выносить через раздаточные либо производственные помещения пищеблока; проверка соблюдения условий хранения пищевых продуктов и продовольственного сырья, в том числе температурного режима в холодильном оборудовании на пищеблоке; организация контроля выдачи готовой пищи бракеражной комиссией; стирку мочалок, щеток для мытья посуды, ветоши для протирания столов с применением моющих средств. Исполнитель обязан не допускать использование мочалок, а также губчатого материала, качественная обработка которого невозможна. </w:t>
      </w:r>
      <w:r w:rsidRPr="008B4A76">
        <w:rPr>
          <w:rFonts w:ascii="Times New Roman" w:eastAsia="Times New Roman" w:hAnsi="Times New Roman" w:cs="Times New Roman"/>
          <w:sz w:val="20"/>
          <w:szCs w:val="20"/>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(либо кипятят в течение 15 мин.), промывают проточной водой, просушивают и хранят в специальной таре. Щетки с наличием плесени и видимых загрязнений не используют. Для мытья посуды не должно допускаться использование мочалок, а также губчатого материала, качественная обработка которого невозможна</w:t>
      </w:r>
      <w:r w:rsidRPr="008B4A76">
        <w:rPr>
          <w:rFonts w:ascii="Times New Roman" w:hAnsi="Times New Roman" w:cs="Times New Roman"/>
          <w:sz w:val="20"/>
          <w:szCs w:val="20"/>
        </w:rPr>
        <w:t xml:space="preserve">.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Дезинфекцию посуды и инвентаря проводят по эпидемиологическим показаниям в соответствии с инструкцией по применению дезинфицирующих средств. В процессе приемки сырья и продуктов Исполнителем осуществляются санитарно-гигиенические мероприятия, которые должны предусматривать входной контроль условий транспортировки поступающих пищевых продуктов и продовольственного сырья ответственным лицом, а также наличия документов, подтверждающих их качество и безопасность с указанием в товарно-транспортной накладной сведений о номере сертификата соответствия, сроке его действия, органе, выдавшем сертификат, либо регистрационный номер декларации о соответствии, срок ее действия, наименование изготовителя либо производителя поставщика), принявшего декларацию, и орган, ее зарегистрировавший. При осуществлении входного контроля, применяются меры, не допускающие к приемке: продовольственное сырье и пищевые продукты без документов, подтверждающих их качество и безопасность; мясо и субпродукты всех видов сельскохозяйственных животных без клейма и ветеринарного свидетельства; рыбу, раков, сельскохозяйственную птицу без ветеринарного свидетельства; непотрошеную птицу (кроме дичи); яйца с загрязненной скорлупой, с насечкой, «тек», «бой», а также яйца из хозяйств, неблагополучных по сальмонеллезам, утиные и гусиные яйца; консервы с нарушением герметичности банок, бомбажные, «хлопуши», банки с ржавчиной, деформированные, без этикеток; крупу, муку, сухофрукты и другие продукты, зараженные амбарными вредителями; овощи и фрукты с наличием плесени и признаками гнили; грибы несъедобные, некультивируемые съедобные, червивые, мятые; пищевые продукты с истекшими сроками годности и признаками недоброкачественности; продукцию домашнего изготовления. </w:t>
      </w:r>
      <w:bookmarkStart w:id="56" w:name="_Hlk104195152"/>
      <w:r w:rsidRPr="008B4A76">
        <w:rPr>
          <w:rFonts w:ascii="Times New Roman" w:hAnsi="Times New Roman" w:cs="Times New Roman"/>
          <w:sz w:val="20"/>
          <w:szCs w:val="20"/>
        </w:rPr>
        <w:t>Результаты входного контроля регистрируются в журналах бракеража пищевой продукции.</w:t>
      </w:r>
    </w:p>
    <w:bookmarkEnd w:id="56"/>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В ходе оказания услуг по организации питания Исполнитель обязан осуществлять дезинфекционные мероприятия, предусматривающие: организацию проведения влажной уборки пищеблока с применением моющих и дезинфицирующих средств, предусматривающей обязательное мытье полов, удаление пыли и паутины, протирание радиаторов, подоконников, мытье стен, осветительной арматуры, очистка стекол от пыли и копоти; организацию дезинфекции всей столовой посуды и приборов на пищеблоке; генеральная уборка и дезинфекция всех помещений при пищеблоке; соблюдение санитарного состояния складских помещений, кладовых и овощехранилищ при пищеблоках путем очистки и текущей дезинфекции хранилищ овощей; уборку мест, предназначенных для хранения хлеба.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должен быть выделен отдельный промаркированный уборочный инвентарь. По окончании уборки в конце смены весь уборочный инвентарь должен промываться с использованием моющих и </w:t>
      </w:r>
      <w:r w:rsidRPr="008B4A76">
        <w:rPr>
          <w:rFonts w:ascii="Times New Roman" w:hAnsi="Times New Roman" w:cs="Times New Roman"/>
          <w:sz w:val="20"/>
          <w:szCs w:val="20"/>
        </w:rPr>
        <w:lastRenderedPageBreak/>
        <w:t xml:space="preserve">дезинфицирующих средств, просушиваться и храниться в чистом виде. </w:t>
      </w:r>
      <w:bookmarkStart w:id="57" w:name="_Hlk104195171"/>
      <w:r w:rsidRPr="008B4A76">
        <w:rPr>
          <w:rFonts w:ascii="Times New Roman" w:hAnsi="Times New Roman" w:cs="Times New Roman"/>
          <w:sz w:val="20"/>
          <w:szCs w:val="20"/>
        </w:rP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Производственные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bookmarkEnd w:id="57"/>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Не должно допускаться привлечение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Исполнитель должен контролировать состояние условий труда на рабочих местах, а также за правильностью применения работниками средств индивидуальной и коллективной защиты в процессе осуществления организационно - административных мероприятий. Для этого предполагается выполнение следующих мероприятий: в столовой должны быть созданы условия для соблюдения персоналом правил личной гигиены; для мытья рук должно быть обеспечено размещение мыла и индивидуальных либо одноразовых полотенец. Мыть руки в производственных ваннах не допускается; персонал должен быть обеспечен специальной санитарной одеждой в соответствии с Типовыми нормами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 же на работах, выполняемых в особых температурных условиях или связанных с загрязнением, приложение к Приказу Министерства труда и социальной защиты Российской Федерации от 09.12.2008 г. № 997н. Специальная одежда должна храниться в отдельном шкафу. В гардеробных личные вещи и обувь персонала должны храниться раздельно от санитарной одежды (в разных шкафах);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перед каждой сменой вида деятельности; коротко стричь ногти;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 работать в специальной чистой санитарной одежде, менять ее 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bookmarkStart w:id="58" w:name="_Hlk104195194"/>
      <w:r w:rsidRPr="008B4A76">
        <w:rPr>
          <w:rFonts w:ascii="Times New Roman" w:hAnsi="Times New Roman" w:cs="Times New Roman"/>
          <w:sz w:val="20"/>
          <w:szCs w:val="20"/>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bookmarkEnd w:id="58"/>
    </w:p>
    <w:p w:rsidR="00180C55" w:rsidRPr="000C2818" w:rsidRDefault="00180C55" w:rsidP="00180C55">
      <w:pPr>
        <w:autoSpaceDE w:val="0"/>
        <w:autoSpaceDN w:val="0"/>
        <w:adjustRightInd w:val="0"/>
        <w:jc w:val="center"/>
        <w:rPr>
          <w:rFonts w:ascii="Times New Roman" w:hAnsi="Times New Roman" w:cs="Times New Roman"/>
          <w:b/>
          <w:bCs/>
          <w:color w:val="FF0000"/>
          <w:sz w:val="20"/>
          <w:szCs w:val="20"/>
        </w:rPr>
      </w:pPr>
    </w:p>
    <w:p w:rsidR="00180C55" w:rsidRPr="008B4A76" w:rsidRDefault="00180C55" w:rsidP="00180C55">
      <w:pPr>
        <w:autoSpaceDE w:val="0"/>
        <w:autoSpaceDN w:val="0"/>
        <w:adjustRightInd w:val="0"/>
        <w:jc w:val="center"/>
        <w:rPr>
          <w:rFonts w:ascii="Times New Roman" w:hAnsi="Times New Roman" w:cs="Times New Roman"/>
          <w:b/>
          <w:bCs/>
          <w:sz w:val="20"/>
          <w:szCs w:val="20"/>
        </w:rPr>
      </w:pPr>
      <w:r w:rsidRPr="008B4A76">
        <w:rPr>
          <w:rFonts w:ascii="Times New Roman" w:hAnsi="Times New Roman" w:cs="Times New Roman"/>
          <w:b/>
          <w:bCs/>
          <w:sz w:val="20"/>
          <w:szCs w:val="20"/>
        </w:rPr>
        <w:t xml:space="preserve">Раздел 4. Требования к гарантийному сроку услуги </w:t>
      </w:r>
      <w:r w:rsidRPr="008B4A76">
        <w:rPr>
          <w:rFonts w:ascii="Times New Roman" w:hAnsi="Times New Roman" w:cs="Times New Roman"/>
          <w:b/>
          <w:bCs/>
          <w:sz w:val="20"/>
          <w:szCs w:val="20"/>
        </w:rPr>
        <w:br/>
        <w:t>и объему предоставления гарантий ее качества</w:t>
      </w:r>
    </w:p>
    <w:p w:rsidR="00180C55" w:rsidRPr="000C2818" w:rsidRDefault="00180C55" w:rsidP="00180C55">
      <w:pPr>
        <w:autoSpaceDE w:val="0"/>
        <w:autoSpaceDN w:val="0"/>
        <w:adjustRightInd w:val="0"/>
        <w:jc w:val="center"/>
        <w:rPr>
          <w:rFonts w:ascii="Times New Roman" w:hAnsi="Times New Roman" w:cs="Times New Roman"/>
          <w:b/>
          <w:bCs/>
          <w:color w:val="FF0000"/>
          <w:sz w:val="20"/>
          <w:szCs w:val="20"/>
        </w:rPr>
      </w:pP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bookmarkStart w:id="59" w:name="_Hlk110413504"/>
      <w:r>
        <w:rPr>
          <w:rFonts w:ascii="Times New Roman" w:hAnsi="Times New Roman" w:cs="Times New Roman"/>
          <w:sz w:val="20"/>
          <w:szCs w:val="20"/>
        </w:rPr>
        <w:lastRenderedPageBreak/>
        <w:t xml:space="preserve">1. </w:t>
      </w:r>
      <w:r w:rsidRPr="008B4A76">
        <w:rPr>
          <w:rFonts w:ascii="Times New Roman" w:hAnsi="Times New Roman" w:cs="Times New Roman"/>
          <w:sz w:val="20"/>
          <w:szCs w:val="20"/>
        </w:rPr>
        <w:t>Исполнитель</w:t>
      </w:r>
      <w:bookmarkEnd w:id="59"/>
      <w:r w:rsidRPr="008B4A76">
        <w:rPr>
          <w:rFonts w:ascii="Times New Roman" w:hAnsi="Times New Roman" w:cs="Times New Roman"/>
          <w:sz w:val="20"/>
          <w:szCs w:val="20"/>
        </w:rPr>
        <w:t xml:space="preserve"> должен гарантировать, что качество приготовленной пищи соответствует действующим требованиям и нормам, установленным нормативно-технической документацией, в том числе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ГОСТ Р 51074-2003 «Продукты пищевые. Информация для потребителя, общие требования», ГОСТ Р 54609-2011 «Услуги общественного питания. Номенклатура показателей качества продукции общественного питания», а также ГОСТ 31986-2012 «Услуги общественного питания. Метод органолептической оценки качества продукции общественного питания».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Pr>
          <w:rFonts w:ascii="Times New Roman" w:hAnsi="Times New Roman" w:cs="Times New Roman"/>
          <w:sz w:val="20"/>
          <w:szCs w:val="20"/>
        </w:rPr>
        <w:t xml:space="preserve">2. </w:t>
      </w:r>
      <w:r w:rsidRPr="008B4A76">
        <w:rPr>
          <w:rFonts w:ascii="Times New Roman" w:hAnsi="Times New Roman" w:cs="Times New Roman"/>
          <w:sz w:val="20"/>
          <w:szCs w:val="20"/>
        </w:rPr>
        <w:t xml:space="preserve">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sidRPr="008B4A76">
        <w:rPr>
          <w:rFonts w:ascii="Times New Roman" w:hAnsi="Times New Roman" w:cs="Times New Roman"/>
          <w:sz w:val="20"/>
          <w:szCs w:val="20"/>
        </w:rPr>
        <w:t xml:space="preserve">Поставка каждой партии пищевых продуктов должна сопровождаться документами, подтверждающими качество и безопасность поставляемых товаров. На все продовольственные товары, закупаемые для организации питания, следует представлять действующие декларации о соответствии, товарно-транспортные накладные, ветеринарные сопроводительные документы в компоненте ФГИС ВетИС - Меркурий на продукцию животного происхождения, санитарно-эпидемиологические заключения для продуктов в натуральном и переработанном виде. Отгрузку продовольственных товаров Заказчику следует сопровождать накладной. </w:t>
      </w:r>
    </w:p>
    <w:p w:rsidR="00180C55" w:rsidRPr="008B4A76" w:rsidRDefault="00180C55" w:rsidP="00180C55">
      <w:pPr>
        <w:autoSpaceDE w:val="0"/>
        <w:autoSpaceDN w:val="0"/>
        <w:adjustRightInd w:val="0"/>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8B4A76">
        <w:rPr>
          <w:rFonts w:ascii="Times New Roman" w:hAnsi="Times New Roman" w:cs="Times New Roman"/>
          <w:sz w:val="20"/>
          <w:szCs w:val="20"/>
        </w:rPr>
        <w:t>Исполнитель обязан не более чем в течение 3 рабочих дней с момента заключения контракта предоставить Заказчику сведения о физических лицах, непосредственно занятых в оказании услуг, с приложением копий медицинских книжек, а также сведения об ответственных исполнителях для осуществления санитарно-противоэпидемических (профилактических) мероприятий. По требованию Заказчика в любое время в течение срока оказания услуг предъявлять Заказчику медицинские книжки физических лиц, которые заняты в оказании услуг. Предполагается, что лица, привлекаемые Исполнитель для оказания услуг соответствуют общим минимальным требованиям к персоналу предприятий общественного питания, установленным ГОСТ 30524-2013 «Услуги общественного питания. Требования к персоналу». ГОСТ 32692-2014 Услуги общественного питания. Общие требования к методам и формам обслуживания на предприятиях общественного питания.</w:t>
      </w:r>
    </w:p>
    <w:p w:rsidR="00180C55" w:rsidRPr="008B4A76" w:rsidRDefault="00180C55" w:rsidP="00180C55">
      <w:pPr>
        <w:autoSpaceDE w:val="0"/>
        <w:autoSpaceDN w:val="0"/>
        <w:adjustRightInd w:val="0"/>
        <w:jc w:val="center"/>
        <w:rPr>
          <w:rFonts w:ascii="Times New Roman" w:hAnsi="Times New Roman" w:cs="Times New Roman"/>
          <w:b/>
          <w:bCs/>
          <w:sz w:val="20"/>
          <w:szCs w:val="20"/>
        </w:rPr>
      </w:pPr>
    </w:p>
    <w:p w:rsidR="00180C55" w:rsidRPr="008B4A76" w:rsidRDefault="00180C55" w:rsidP="00180C55">
      <w:pPr>
        <w:autoSpaceDE w:val="0"/>
        <w:autoSpaceDN w:val="0"/>
        <w:adjustRightInd w:val="0"/>
        <w:jc w:val="center"/>
        <w:rPr>
          <w:rFonts w:ascii="Times New Roman" w:hAnsi="Times New Roman" w:cs="Times New Roman"/>
          <w:b/>
          <w:bCs/>
          <w:sz w:val="20"/>
          <w:szCs w:val="20"/>
        </w:rPr>
      </w:pPr>
    </w:p>
    <w:p w:rsidR="00180C55" w:rsidRPr="008B4A76" w:rsidRDefault="00180C55" w:rsidP="00180C55">
      <w:pPr>
        <w:autoSpaceDE w:val="0"/>
        <w:autoSpaceDN w:val="0"/>
        <w:adjustRightInd w:val="0"/>
        <w:jc w:val="center"/>
        <w:rPr>
          <w:rFonts w:ascii="Times New Roman" w:hAnsi="Times New Roman" w:cs="Times New Roman"/>
          <w:b/>
          <w:bCs/>
          <w:sz w:val="20"/>
          <w:szCs w:val="20"/>
        </w:rPr>
      </w:pPr>
      <w:r w:rsidRPr="008B4A76">
        <w:rPr>
          <w:rFonts w:ascii="Times New Roman" w:hAnsi="Times New Roman" w:cs="Times New Roman"/>
          <w:b/>
          <w:bCs/>
          <w:sz w:val="20"/>
          <w:szCs w:val="20"/>
        </w:rPr>
        <w:t xml:space="preserve">Раздел 5. Перечень приложений, являющихся неотъемлемой </w:t>
      </w:r>
      <w:r w:rsidRPr="008B4A76">
        <w:rPr>
          <w:rFonts w:ascii="Times New Roman" w:hAnsi="Times New Roman" w:cs="Times New Roman"/>
          <w:b/>
          <w:bCs/>
          <w:sz w:val="20"/>
          <w:szCs w:val="20"/>
        </w:rPr>
        <w:br/>
        <w:t>частью описания объекта закупки</w:t>
      </w:r>
    </w:p>
    <w:p w:rsidR="00180C55" w:rsidRPr="008B4A76" w:rsidRDefault="00180C55" w:rsidP="00180C55">
      <w:pPr>
        <w:autoSpaceDE w:val="0"/>
        <w:autoSpaceDN w:val="0"/>
        <w:adjustRightInd w:val="0"/>
        <w:ind w:firstLine="567"/>
        <w:jc w:val="both"/>
        <w:rPr>
          <w:rFonts w:ascii="Times New Roman" w:hAnsi="Times New Roman" w:cs="Times New Roman"/>
          <w:sz w:val="20"/>
          <w:szCs w:val="20"/>
        </w:rPr>
      </w:pPr>
      <w:bookmarkStart w:id="60" w:name="_Hlk104394601"/>
    </w:p>
    <w:p w:rsidR="00180C55" w:rsidRPr="008B4A76" w:rsidRDefault="00180C55" w:rsidP="00180C55">
      <w:pPr>
        <w:autoSpaceDE w:val="0"/>
        <w:autoSpaceDN w:val="0"/>
        <w:adjustRightInd w:val="0"/>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№1: Цикличные меню рационов питания.</w:t>
      </w:r>
    </w:p>
    <w:p w:rsidR="00180C55" w:rsidRPr="008B4A76" w:rsidRDefault="00180C55" w:rsidP="00180C55">
      <w:pPr>
        <w:autoSpaceDE w:val="0"/>
        <w:autoSpaceDN w:val="0"/>
        <w:adjustRightInd w:val="0"/>
        <w:ind w:firstLine="567"/>
        <w:jc w:val="both"/>
        <w:rPr>
          <w:rFonts w:ascii="Times New Roman" w:hAnsi="Times New Roman" w:cs="Times New Roman"/>
          <w:sz w:val="20"/>
          <w:szCs w:val="20"/>
        </w:rPr>
      </w:pPr>
      <w:r w:rsidRPr="008B4A76">
        <w:rPr>
          <w:rFonts w:ascii="Times New Roman" w:hAnsi="Times New Roman" w:cs="Times New Roman"/>
          <w:sz w:val="20"/>
          <w:szCs w:val="20"/>
        </w:rPr>
        <w:t xml:space="preserve">Приложение №2: Ассортиментный перечень. </w:t>
      </w:r>
    </w:p>
    <w:p w:rsidR="00180C55" w:rsidRPr="008B4A76" w:rsidRDefault="00180C55" w:rsidP="00180C55">
      <w:pPr>
        <w:autoSpaceDE w:val="0"/>
        <w:autoSpaceDN w:val="0"/>
        <w:adjustRightInd w:val="0"/>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№3:</w:t>
      </w:r>
      <w:bookmarkEnd w:id="60"/>
      <w:r w:rsidRPr="008B4A76">
        <w:rPr>
          <w:rFonts w:ascii="Times New Roman" w:hAnsi="Times New Roman" w:cs="Times New Roman"/>
          <w:sz w:val="20"/>
          <w:szCs w:val="20"/>
        </w:rPr>
        <w:t xml:space="preserve"> Место оказания услуг по организации питания для государственных бюджетных дошкольных образовательных учреждений Центрального района Санкт-Петербурга.</w:t>
      </w:r>
    </w:p>
    <w:p w:rsidR="00180C55" w:rsidRPr="008B4A76" w:rsidRDefault="00180C55" w:rsidP="00180C55">
      <w:pPr>
        <w:autoSpaceDE w:val="0"/>
        <w:autoSpaceDN w:val="0"/>
        <w:adjustRightInd w:val="0"/>
        <w:ind w:firstLine="567"/>
        <w:jc w:val="both"/>
        <w:rPr>
          <w:rFonts w:ascii="Times New Roman" w:hAnsi="Times New Roman" w:cs="Times New Roman"/>
          <w:sz w:val="20"/>
          <w:szCs w:val="20"/>
        </w:rPr>
      </w:pPr>
      <w:r w:rsidRPr="008B4A76">
        <w:rPr>
          <w:rFonts w:ascii="Times New Roman" w:hAnsi="Times New Roman" w:cs="Times New Roman"/>
          <w:sz w:val="20"/>
          <w:szCs w:val="20"/>
        </w:rPr>
        <w:t>Приложение №4: Требования Заказчика к цикличным десятидневным меню для организации питания. Срок и порядок разработки меню, утверждения меню Исполнителем и согласования меню Заказчиком.</w:t>
      </w:r>
    </w:p>
    <w:p w:rsidR="00180C55" w:rsidRPr="009C510C" w:rsidRDefault="00180C55" w:rsidP="00180C55">
      <w:pPr>
        <w:autoSpaceDE w:val="0"/>
        <w:autoSpaceDN w:val="0"/>
        <w:adjustRightInd w:val="0"/>
        <w:ind w:firstLine="567"/>
        <w:jc w:val="both"/>
        <w:rPr>
          <w:rFonts w:ascii="Times New Roman" w:hAnsi="Times New Roman" w:cs="Times New Roman"/>
          <w:color w:val="FF0000"/>
          <w:sz w:val="20"/>
          <w:szCs w:val="20"/>
        </w:rPr>
      </w:pPr>
    </w:p>
    <w:p w:rsidR="00180C55" w:rsidRPr="009C510C" w:rsidRDefault="00180C55" w:rsidP="00180C55">
      <w:pPr>
        <w:autoSpaceDE w:val="0"/>
        <w:autoSpaceDN w:val="0"/>
        <w:adjustRightInd w:val="0"/>
        <w:ind w:firstLine="567"/>
        <w:jc w:val="both"/>
        <w:rPr>
          <w:rFonts w:ascii="Times New Roman" w:hAnsi="Times New Roman" w:cs="Times New Roman"/>
          <w:color w:val="FF0000"/>
          <w:sz w:val="20"/>
          <w:szCs w:val="20"/>
        </w:rPr>
      </w:pPr>
    </w:p>
    <w:p w:rsidR="00180C55" w:rsidRPr="009C510C" w:rsidRDefault="00180C55" w:rsidP="00180C55">
      <w:pPr>
        <w:autoSpaceDE w:val="0"/>
        <w:autoSpaceDN w:val="0"/>
        <w:adjustRightInd w:val="0"/>
        <w:jc w:val="both"/>
        <w:rPr>
          <w:rFonts w:ascii="Times New Roman" w:hAnsi="Times New Roman" w:cs="Times New Roman"/>
          <w:color w:val="FF0000"/>
          <w:sz w:val="20"/>
          <w:szCs w:val="20"/>
        </w:rPr>
      </w:pPr>
    </w:p>
    <w:p w:rsidR="00180C55" w:rsidRDefault="00180C55" w:rsidP="00180C55">
      <w:pPr>
        <w:jc w:val="both"/>
        <w:rPr>
          <w:rFonts w:ascii="Times New Roman" w:hAnsi="Times New Roman" w:cs="Times New Roman"/>
          <w:color w:val="FF0000"/>
          <w:sz w:val="20"/>
          <w:szCs w:val="20"/>
        </w:rPr>
      </w:pPr>
    </w:p>
    <w:p w:rsidR="00180C55" w:rsidRPr="009C510C" w:rsidRDefault="00180C55" w:rsidP="00180C55">
      <w:pPr>
        <w:jc w:val="both"/>
        <w:rPr>
          <w:rFonts w:ascii="Times New Roman" w:hAnsi="Times New Roman" w:cs="Times New Roman"/>
          <w:color w:val="FF0000"/>
          <w:sz w:val="20"/>
          <w:szCs w:val="20"/>
        </w:rPr>
        <w:sectPr w:rsidR="00180C55" w:rsidRPr="009C510C" w:rsidSect="00180C55">
          <w:footerReference w:type="default" r:id="rId63"/>
          <w:pgSz w:w="11906" w:h="16838"/>
          <w:pgMar w:top="1134" w:right="1134" w:bottom="1134" w:left="1134" w:header="567" w:footer="567" w:gutter="0"/>
          <w:cols w:space="720"/>
          <w:docGrid w:linePitch="326"/>
        </w:sectPr>
      </w:pPr>
    </w:p>
    <w:p w:rsidR="00180C55" w:rsidRPr="00811C9A" w:rsidRDefault="00180C55" w:rsidP="00180C55">
      <w:pPr>
        <w:ind w:firstLine="709"/>
        <w:jc w:val="right"/>
        <w:rPr>
          <w:rFonts w:ascii="Times New Roman" w:eastAsia="Times New Roman" w:hAnsi="Times New Roman" w:cs="Times New Roman"/>
          <w:sz w:val="20"/>
          <w:szCs w:val="20"/>
        </w:rPr>
      </w:pPr>
      <w:r w:rsidRPr="00811C9A">
        <w:rPr>
          <w:rFonts w:ascii="Times New Roman" w:eastAsia="Times New Roman" w:hAnsi="Times New Roman" w:cs="Times New Roman"/>
          <w:sz w:val="20"/>
          <w:szCs w:val="20"/>
        </w:rPr>
        <w:lastRenderedPageBreak/>
        <w:t>Приложение № 1 к Описанию объекта закупки</w:t>
      </w:r>
    </w:p>
    <w:p w:rsidR="00180C55" w:rsidRPr="00811C9A" w:rsidRDefault="00180C55" w:rsidP="00180C55">
      <w:pPr>
        <w:jc w:val="right"/>
        <w:rPr>
          <w:rFonts w:ascii="Times New Roman" w:eastAsia="Times New Roman" w:hAnsi="Times New Roman" w:cs="Times New Roman"/>
          <w:sz w:val="20"/>
          <w:szCs w:val="20"/>
        </w:rPr>
      </w:pPr>
    </w:p>
    <w:p w:rsidR="00180C55" w:rsidRPr="00811C9A" w:rsidRDefault="00180C55" w:rsidP="00180C55">
      <w:pPr>
        <w:jc w:val="center"/>
        <w:rPr>
          <w:rFonts w:ascii="Times New Roman" w:eastAsia="Times New Roman" w:hAnsi="Times New Roman" w:cs="Times New Roman"/>
          <w:b/>
          <w:bCs/>
          <w:sz w:val="20"/>
          <w:szCs w:val="20"/>
        </w:rPr>
      </w:pPr>
    </w:p>
    <w:p w:rsidR="00180C55" w:rsidRPr="00811C9A" w:rsidRDefault="00180C55" w:rsidP="00180C55">
      <w:pPr>
        <w:jc w:val="center"/>
        <w:rPr>
          <w:rFonts w:ascii="Times New Roman" w:eastAsia="Times New Roman" w:hAnsi="Times New Roman" w:cs="Times New Roman"/>
          <w:b/>
          <w:bCs/>
          <w:sz w:val="20"/>
          <w:szCs w:val="20"/>
        </w:rPr>
      </w:pPr>
      <w:r w:rsidRPr="00811C9A">
        <w:rPr>
          <w:rFonts w:ascii="Times New Roman" w:eastAsia="Times New Roman" w:hAnsi="Times New Roman" w:cs="Times New Roman"/>
          <w:b/>
          <w:bCs/>
          <w:sz w:val="20"/>
          <w:szCs w:val="20"/>
        </w:rPr>
        <w:t xml:space="preserve">ЦИКЛИЧНЫЕ МЕНЮ РАЦИОНОВ ПИТАНИЯ </w:t>
      </w:r>
    </w:p>
    <w:p w:rsidR="00180C55" w:rsidRPr="00811C9A" w:rsidRDefault="00180C55" w:rsidP="00180C55">
      <w:pPr>
        <w:jc w:val="center"/>
        <w:rPr>
          <w:rFonts w:ascii="Times New Roman" w:eastAsia="Times New Roman" w:hAnsi="Times New Roman" w:cs="Times New Roman"/>
          <w:b/>
          <w:bCs/>
          <w:sz w:val="20"/>
          <w:szCs w:val="20"/>
        </w:rPr>
      </w:pPr>
    </w:p>
    <w:p w:rsidR="00180C55" w:rsidRPr="00811C9A" w:rsidRDefault="00180C55" w:rsidP="00180C55">
      <w:pPr>
        <w:jc w:val="center"/>
        <w:rPr>
          <w:rFonts w:ascii="Times New Roman" w:eastAsia="Times New Roman" w:hAnsi="Times New Roman" w:cs="Times New Roman"/>
          <w:b/>
          <w:bCs/>
          <w:sz w:val="20"/>
          <w:szCs w:val="20"/>
        </w:rPr>
      </w:pPr>
    </w:p>
    <w:p w:rsidR="00180C55" w:rsidRPr="00811C9A" w:rsidRDefault="00180C55" w:rsidP="00180C55">
      <w:pPr>
        <w:jc w:val="center"/>
        <w:rPr>
          <w:rFonts w:ascii="Times New Roman" w:eastAsia="Times New Roman" w:hAnsi="Times New Roman" w:cs="Times New Roman"/>
          <w:b/>
          <w:bCs/>
          <w:sz w:val="20"/>
          <w:szCs w:val="20"/>
        </w:rPr>
      </w:pPr>
      <w:r w:rsidRPr="00811C9A">
        <w:rPr>
          <w:rFonts w:ascii="Times New Roman" w:eastAsia="Times New Roman" w:hAnsi="Times New Roman" w:cs="Times New Roman"/>
          <w:b/>
          <w:bCs/>
          <w:sz w:val="20"/>
          <w:szCs w:val="20"/>
        </w:rPr>
        <w:t>(Публикуются отдельными файлами)</w:t>
      </w:r>
    </w:p>
    <w:p w:rsidR="00180C55" w:rsidRPr="00811C9A" w:rsidRDefault="00180C55" w:rsidP="00180C55">
      <w:pPr>
        <w:jc w:val="right"/>
        <w:rPr>
          <w:rFonts w:ascii="Times New Roman" w:eastAsia="Times New Roman" w:hAnsi="Times New Roman" w:cs="Times New Roman"/>
          <w:sz w:val="20"/>
          <w:szCs w:val="20"/>
        </w:rPr>
      </w:pPr>
    </w:p>
    <w:p w:rsidR="00180C55" w:rsidRPr="00811C9A" w:rsidRDefault="00180C55" w:rsidP="00180C55">
      <w:pPr>
        <w:jc w:val="right"/>
        <w:rPr>
          <w:rFonts w:ascii="Times New Roman" w:eastAsia="Times New Roman" w:hAnsi="Times New Roman" w:cs="Times New Roman"/>
          <w:sz w:val="20"/>
          <w:szCs w:val="20"/>
        </w:rPr>
      </w:pPr>
    </w:p>
    <w:p w:rsidR="00180C55" w:rsidRPr="00811C9A" w:rsidRDefault="00180C55" w:rsidP="00180C55">
      <w:pPr>
        <w:jc w:val="right"/>
        <w:rPr>
          <w:rFonts w:ascii="Times New Roman" w:eastAsia="Times New Roman" w:hAnsi="Times New Roman" w:cs="Times New Roman"/>
          <w:sz w:val="20"/>
          <w:szCs w:val="20"/>
        </w:rPr>
      </w:pPr>
    </w:p>
    <w:p w:rsidR="00067477" w:rsidRPr="00811C9A" w:rsidRDefault="00067477" w:rsidP="00067477">
      <w:pPr>
        <w:spacing w:after="0" w:line="240" w:lineRule="auto"/>
        <w:jc w:val="right"/>
        <w:rPr>
          <w:rFonts w:ascii="Times New Roman" w:eastAsia="Times New Roman" w:hAnsi="Times New Roman" w:cs="Times New Roman"/>
          <w:sz w:val="20"/>
          <w:szCs w:val="20"/>
        </w:rPr>
      </w:pPr>
    </w:p>
    <w:p w:rsidR="00067477" w:rsidRPr="00811C9A" w:rsidRDefault="00067477" w:rsidP="00067477">
      <w:pPr>
        <w:spacing w:after="0" w:line="240" w:lineRule="auto"/>
        <w:jc w:val="right"/>
        <w:rPr>
          <w:rFonts w:ascii="Times New Roman" w:eastAsia="Times New Roman" w:hAnsi="Times New Roman" w:cs="Times New Roman"/>
          <w:sz w:val="20"/>
          <w:szCs w:val="20"/>
        </w:rPr>
      </w:pPr>
      <w:r w:rsidRPr="00811C9A">
        <w:rPr>
          <w:rFonts w:ascii="Times New Roman" w:eastAsia="Times New Roman" w:hAnsi="Times New Roman" w:cs="Times New Roman"/>
          <w:sz w:val="20"/>
          <w:szCs w:val="20"/>
        </w:rPr>
        <w:t>Приложение № 2 к Описанию объекта закупки</w:t>
      </w:r>
    </w:p>
    <w:p w:rsidR="00067477" w:rsidRPr="00811C9A" w:rsidRDefault="00067477" w:rsidP="00067477">
      <w:pPr>
        <w:spacing w:after="0" w:line="240" w:lineRule="auto"/>
        <w:jc w:val="right"/>
        <w:rPr>
          <w:rFonts w:ascii="Times New Roman" w:eastAsia="Times New Roman" w:hAnsi="Times New Roman" w:cs="Times New Roman"/>
          <w:sz w:val="20"/>
          <w:szCs w:val="20"/>
        </w:rPr>
      </w:pPr>
    </w:p>
    <w:p w:rsidR="00067477" w:rsidRPr="00811C9A" w:rsidRDefault="00067477" w:rsidP="00067477">
      <w:pPr>
        <w:spacing w:after="0" w:line="240" w:lineRule="auto"/>
        <w:jc w:val="center"/>
        <w:rPr>
          <w:rFonts w:ascii="Times New Roman" w:eastAsia="Times New Roman" w:hAnsi="Times New Roman" w:cs="Times New Roman"/>
          <w:b/>
          <w:bCs/>
          <w:sz w:val="20"/>
          <w:szCs w:val="20"/>
        </w:rPr>
      </w:pPr>
      <w:r w:rsidRPr="00811C9A">
        <w:rPr>
          <w:rFonts w:ascii="Times New Roman" w:eastAsia="Times New Roman" w:hAnsi="Times New Roman" w:cs="Times New Roman"/>
          <w:b/>
          <w:bCs/>
          <w:sz w:val="20"/>
          <w:szCs w:val="20"/>
        </w:rPr>
        <w:t xml:space="preserve">АССОРТИМЕНТНЫЙ ПЕРЕЧЕНЬ </w:t>
      </w:r>
    </w:p>
    <w:p w:rsidR="00067477" w:rsidRPr="00811C9A" w:rsidRDefault="00067477" w:rsidP="00067477">
      <w:pPr>
        <w:spacing w:after="0" w:line="240" w:lineRule="auto"/>
        <w:jc w:val="center"/>
        <w:rPr>
          <w:rFonts w:ascii="Times New Roman" w:eastAsia="Times New Roman" w:hAnsi="Times New Roman" w:cs="Times New Roman"/>
          <w:sz w:val="20"/>
          <w:szCs w:val="20"/>
        </w:rPr>
      </w:pPr>
    </w:p>
    <w:p w:rsidR="00067477" w:rsidRPr="00811C9A" w:rsidRDefault="00067477" w:rsidP="00067477">
      <w:pPr>
        <w:spacing w:after="0" w:line="240" w:lineRule="auto"/>
        <w:jc w:val="center"/>
        <w:rPr>
          <w:rFonts w:ascii="Times New Roman" w:eastAsia="Times New Roman" w:hAnsi="Times New Roman" w:cs="Times New Roman"/>
          <w:sz w:val="20"/>
          <w:szCs w:val="20"/>
        </w:rPr>
      </w:pPr>
      <w:r w:rsidRPr="009E4B31">
        <w:rPr>
          <w:rFonts w:ascii="Times New Roman" w:eastAsia="Times New Roman" w:hAnsi="Times New Roman" w:cs="Times New Roman"/>
          <w:sz w:val="20"/>
          <w:szCs w:val="20"/>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45pt" o:ole="">
            <v:imagedata r:id="rId64" o:title=""/>
          </v:shape>
          <o:OLEObject Type="Embed" ProgID="Excel.Sheet.12" ShapeID="_x0000_i1025" DrawAspect="Icon" ObjectID="_1826710302" r:id="rId65"/>
        </w:object>
      </w:r>
    </w:p>
    <w:p w:rsidR="00067477" w:rsidRDefault="00067477" w:rsidP="00067477">
      <w:pPr>
        <w:spacing w:after="0" w:line="240" w:lineRule="auto"/>
        <w:jc w:val="center"/>
        <w:rPr>
          <w:rFonts w:ascii="Times New Roman" w:eastAsia="Times New Roman" w:hAnsi="Times New Roman" w:cs="Times New Roman"/>
          <w:sz w:val="20"/>
          <w:szCs w:val="20"/>
        </w:rPr>
      </w:pPr>
    </w:p>
    <w:p w:rsidR="00067477" w:rsidRDefault="00067477" w:rsidP="00067477">
      <w:pPr>
        <w:spacing w:after="0" w:line="240" w:lineRule="auto"/>
        <w:jc w:val="center"/>
        <w:rPr>
          <w:rFonts w:ascii="Times New Roman" w:eastAsia="Times New Roman" w:hAnsi="Times New Roman" w:cs="Times New Roman"/>
          <w:sz w:val="20"/>
          <w:szCs w:val="20"/>
        </w:rPr>
      </w:pPr>
    </w:p>
    <w:p w:rsidR="00067477" w:rsidRPr="00811C9A" w:rsidRDefault="00067477" w:rsidP="00067477">
      <w:pPr>
        <w:spacing w:after="0" w:line="240" w:lineRule="auto"/>
        <w:jc w:val="center"/>
        <w:rPr>
          <w:rFonts w:ascii="Times New Roman" w:eastAsia="Times New Roman" w:hAnsi="Times New Roman" w:cs="Times New Roman"/>
          <w:sz w:val="20"/>
          <w:szCs w:val="20"/>
        </w:rPr>
        <w:sectPr w:rsidR="00067477" w:rsidRPr="00811C9A" w:rsidSect="00067477">
          <w:footerReference w:type="default" r:id="rId66"/>
          <w:headerReference w:type="first" r:id="rId67"/>
          <w:pgSz w:w="11906" w:h="16838"/>
          <w:pgMar w:top="1134" w:right="1134" w:bottom="1134" w:left="1134" w:header="709" w:footer="709" w:gutter="0"/>
          <w:cols w:space="720"/>
          <w:docGrid w:linePitch="326"/>
        </w:sectPr>
      </w:pPr>
    </w:p>
    <w:p w:rsidR="00067477" w:rsidRPr="00E30549" w:rsidRDefault="00067477" w:rsidP="00067477">
      <w:pPr>
        <w:spacing w:after="0" w:line="240" w:lineRule="auto"/>
        <w:jc w:val="right"/>
        <w:rPr>
          <w:rFonts w:ascii="Times New Roman" w:hAnsi="Times New Roman" w:cs="Times New Roman"/>
          <w:sz w:val="20"/>
          <w:szCs w:val="20"/>
        </w:rPr>
      </w:pPr>
      <w:r w:rsidRPr="00E30549">
        <w:rPr>
          <w:rFonts w:ascii="Times New Roman" w:hAnsi="Times New Roman" w:cs="Times New Roman"/>
          <w:sz w:val="20"/>
          <w:szCs w:val="20"/>
        </w:rPr>
        <w:lastRenderedPageBreak/>
        <w:t>Приложение № 3 к Описанию объекта закупки</w:t>
      </w:r>
    </w:p>
    <w:p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p>
    <w:p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r w:rsidRPr="00E30549">
        <w:rPr>
          <w:rFonts w:ascii="Times New Roman" w:eastAsia="Times New Roman" w:hAnsi="Times New Roman" w:cs="Times New Roman"/>
          <w:b/>
          <w:bCs/>
          <w:sz w:val="20"/>
          <w:szCs w:val="20"/>
        </w:rPr>
        <w:t>МЕСТО ОКАЗАНИЯ УСЛУГ</w:t>
      </w:r>
    </w:p>
    <w:p w:rsidR="00067477" w:rsidRPr="00E30549" w:rsidRDefault="00067477" w:rsidP="00067477">
      <w:pPr>
        <w:tabs>
          <w:tab w:val="left" w:pos="2861"/>
        </w:tabs>
        <w:spacing w:after="0" w:line="240" w:lineRule="auto"/>
        <w:jc w:val="center"/>
        <w:rPr>
          <w:rFonts w:ascii="Times New Roman" w:eastAsia="Times New Roman" w:hAnsi="Times New Roman" w:cs="Times New Roman"/>
          <w:b/>
          <w:bCs/>
          <w:sz w:val="20"/>
          <w:szCs w:val="20"/>
        </w:rPr>
      </w:pPr>
      <w:r w:rsidRPr="00E30549">
        <w:rPr>
          <w:rFonts w:ascii="Times New Roman" w:eastAsia="Times New Roman" w:hAnsi="Times New Roman" w:cs="Times New Roman"/>
          <w:b/>
          <w:bCs/>
          <w:sz w:val="20"/>
          <w:szCs w:val="20"/>
        </w:rPr>
        <w:t>по организации питания для государственных бюджетных дошкольных образовательных учреждений Центрального района Санкт-Петербурга</w:t>
      </w:r>
    </w:p>
    <w:p w:rsidR="00067477" w:rsidRPr="009C510C" w:rsidRDefault="00067477" w:rsidP="00067477">
      <w:pPr>
        <w:spacing w:after="0" w:line="240" w:lineRule="auto"/>
        <w:rPr>
          <w:rFonts w:ascii="Times New Roman" w:eastAsia="Times New Roman" w:hAnsi="Times New Roman" w:cs="Times New Roman"/>
          <w:color w:val="FF0000"/>
          <w:sz w:val="20"/>
          <w:szCs w:val="20"/>
        </w:rPr>
      </w:pPr>
    </w:p>
    <w:tbl>
      <w:tblPr>
        <w:tblStyle w:val="21"/>
        <w:tblW w:w="11058" w:type="dxa"/>
        <w:tblInd w:w="-572" w:type="dxa"/>
        <w:tblLook w:val="04A0"/>
      </w:tblPr>
      <w:tblGrid>
        <w:gridCol w:w="5112"/>
        <w:gridCol w:w="3534"/>
        <w:gridCol w:w="2412"/>
      </w:tblGrid>
      <w:tr w:rsidR="00833B0F" w:rsidRPr="00826942" w:rsidTr="00334559">
        <w:tc>
          <w:tcPr>
            <w:tcW w:w="5112" w:type="dxa"/>
            <w:tcBorders>
              <w:top w:val="single" w:sz="4" w:space="0" w:color="auto"/>
              <w:left w:val="single" w:sz="4" w:space="0" w:color="auto"/>
              <w:bottom w:val="single" w:sz="4" w:space="0" w:color="auto"/>
              <w:right w:val="single" w:sz="4" w:space="0" w:color="auto"/>
            </w:tcBorders>
          </w:tcPr>
          <w:p w:rsidR="00833B0F" w:rsidRPr="00826942" w:rsidRDefault="00833B0F" w:rsidP="00334559">
            <w:pPr>
              <w:spacing w:line="20" w:lineRule="atLeast"/>
              <w:jc w:val="both"/>
              <w:rPr>
                <w:rFonts w:ascii="Times New Roman" w:eastAsia="Times New Roman" w:hAnsi="Times New Roman"/>
                <w:b/>
                <w:sz w:val="18"/>
                <w:szCs w:val="18"/>
              </w:rPr>
            </w:pPr>
            <w:r w:rsidRPr="00826942">
              <w:rPr>
                <w:rFonts w:ascii="Times New Roman" w:eastAsia="Times New Roman" w:hAnsi="Times New Roman"/>
                <w:b/>
                <w:sz w:val="18"/>
                <w:szCs w:val="18"/>
              </w:rPr>
              <w:t>Наименование Заказчика</w:t>
            </w:r>
          </w:p>
        </w:tc>
        <w:tc>
          <w:tcPr>
            <w:tcW w:w="3534" w:type="dxa"/>
            <w:tcBorders>
              <w:top w:val="single" w:sz="4" w:space="0" w:color="auto"/>
              <w:left w:val="single" w:sz="4" w:space="0" w:color="auto"/>
              <w:bottom w:val="single" w:sz="4" w:space="0" w:color="auto"/>
              <w:right w:val="single" w:sz="4" w:space="0" w:color="auto"/>
            </w:tcBorders>
          </w:tcPr>
          <w:p w:rsidR="00833B0F" w:rsidRPr="00826942" w:rsidRDefault="00833B0F" w:rsidP="00334559">
            <w:pPr>
              <w:spacing w:line="20" w:lineRule="atLeast"/>
              <w:jc w:val="both"/>
              <w:rPr>
                <w:rFonts w:ascii="Times New Roman" w:eastAsia="Times New Roman" w:hAnsi="Times New Roman"/>
                <w:b/>
                <w:sz w:val="18"/>
                <w:szCs w:val="18"/>
              </w:rPr>
            </w:pPr>
            <w:r w:rsidRPr="00826942">
              <w:rPr>
                <w:rFonts w:ascii="Times New Roman" w:eastAsia="Times New Roman" w:hAnsi="Times New Roman"/>
                <w:b/>
                <w:sz w:val="18"/>
                <w:szCs w:val="18"/>
              </w:rPr>
              <w:t>Место оказания услуг</w:t>
            </w:r>
          </w:p>
        </w:tc>
        <w:tc>
          <w:tcPr>
            <w:tcW w:w="2412" w:type="dxa"/>
            <w:tcBorders>
              <w:top w:val="single" w:sz="4" w:space="0" w:color="auto"/>
              <w:left w:val="single" w:sz="4" w:space="0" w:color="auto"/>
              <w:bottom w:val="single" w:sz="4" w:space="0" w:color="auto"/>
              <w:right w:val="single" w:sz="4" w:space="0" w:color="auto"/>
            </w:tcBorders>
          </w:tcPr>
          <w:p w:rsidR="00833B0F" w:rsidRPr="00826942" w:rsidRDefault="00833B0F" w:rsidP="00334559">
            <w:pPr>
              <w:spacing w:line="20" w:lineRule="atLeast"/>
              <w:jc w:val="both"/>
              <w:rPr>
                <w:rFonts w:ascii="Times New Roman" w:eastAsia="Times New Roman" w:hAnsi="Times New Roman"/>
                <w:b/>
                <w:sz w:val="18"/>
                <w:szCs w:val="18"/>
              </w:rPr>
            </w:pPr>
            <w:r w:rsidRPr="00826942">
              <w:rPr>
                <w:rFonts w:ascii="Times New Roman" w:eastAsia="Times New Roman" w:hAnsi="Times New Roman"/>
                <w:b/>
                <w:sz w:val="18"/>
                <w:szCs w:val="18"/>
              </w:rPr>
              <w:t>Тип пищеблока</w:t>
            </w:r>
          </w:p>
        </w:tc>
      </w:tr>
      <w:tr w:rsidR="00833B0F" w:rsidRPr="009063D6" w:rsidTr="00334559">
        <w:tc>
          <w:tcPr>
            <w:tcW w:w="5112" w:type="dxa"/>
            <w:tcBorders>
              <w:top w:val="single" w:sz="4" w:space="0" w:color="auto"/>
              <w:left w:val="single" w:sz="4" w:space="0" w:color="auto"/>
              <w:bottom w:val="single" w:sz="4" w:space="0" w:color="auto"/>
              <w:right w:val="single" w:sz="4" w:space="0" w:color="auto"/>
            </w:tcBorders>
            <w:shd w:val="clear" w:color="auto" w:fill="auto"/>
            <w:vAlign w:val="bottom"/>
          </w:tcPr>
          <w:p w:rsidR="00833B0F" w:rsidRPr="00826942" w:rsidRDefault="00833B0F" w:rsidP="00334559">
            <w:pPr>
              <w:spacing w:line="20" w:lineRule="atLeast"/>
              <w:jc w:val="both"/>
              <w:rPr>
                <w:rFonts w:ascii="Times New Roman" w:hAnsi="Times New Roman"/>
                <w:bCs/>
                <w:sz w:val="18"/>
                <w:szCs w:val="18"/>
              </w:rPr>
            </w:pPr>
            <w:r w:rsidRPr="00826942">
              <w:rPr>
                <w:rFonts w:ascii="Times New Roman" w:eastAsia="Times New Roman" w:hAnsi="Times New Roman"/>
                <w:bCs/>
                <w:sz w:val="18"/>
                <w:szCs w:val="18"/>
              </w:rPr>
              <w:t>Государственное бюджетное дошкольное образовательное учреждение детский сад №53 Центрального района Санкт-Петербурга "Консультативно практический центр по абилитации детей со зрительной патологией"</w:t>
            </w:r>
          </w:p>
        </w:tc>
        <w:tc>
          <w:tcPr>
            <w:tcW w:w="3534" w:type="dxa"/>
            <w:tcBorders>
              <w:top w:val="single" w:sz="4" w:space="0" w:color="auto"/>
              <w:left w:val="single" w:sz="4" w:space="0" w:color="auto"/>
              <w:bottom w:val="single" w:sz="4" w:space="0" w:color="auto"/>
              <w:right w:val="single" w:sz="4" w:space="0" w:color="auto"/>
            </w:tcBorders>
            <w:shd w:val="clear" w:color="auto" w:fill="auto"/>
          </w:tcPr>
          <w:p w:rsidR="00833B0F" w:rsidRPr="00826942" w:rsidRDefault="00833B0F" w:rsidP="00826942">
            <w:pPr>
              <w:spacing w:line="20" w:lineRule="atLeast"/>
              <w:jc w:val="both"/>
              <w:rPr>
                <w:rFonts w:ascii="Times New Roman" w:eastAsia="Times New Roman" w:hAnsi="Times New Roman"/>
                <w:bCs/>
                <w:sz w:val="18"/>
                <w:szCs w:val="18"/>
              </w:rPr>
            </w:pPr>
            <w:r w:rsidRPr="00826942">
              <w:rPr>
                <w:rFonts w:ascii="Times New Roman" w:eastAsia="Times New Roman" w:hAnsi="Times New Roman"/>
                <w:bCs/>
                <w:sz w:val="18"/>
                <w:szCs w:val="18"/>
              </w:rPr>
              <w:t>191119, Санкт-Петербург, ул. Марата 79а литер А, улица Рубинштейна, д.12 литер А</w:t>
            </w:r>
          </w:p>
        </w:tc>
        <w:tc>
          <w:tcPr>
            <w:tcW w:w="2412" w:type="dxa"/>
            <w:tcBorders>
              <w:top w:val="single" w:sz="4" w:space="0" w:color="auto"/>
              <w:left w:val="single" w:sz="4" w:space="0" w:color="auto"/>
              <w:bottom w:val="single" w:sz="4" w:space="0" w:color="auto"/>
              <w:right w:val="single" w:sz="4" w:space="0" w:color="auto"/>
            </w:tcBorders>
            <w:shd w:val="clear" w:color="auto" w:fill="auto"/>
          </w:tcPr>
          <w:p w:rsidR="00833B0F" w:rsidRPr="00FE293E" w:rsidRDefault="00833B0F" w:rsidP="00334559">
            <w:pPr>
              <w:spacing w:line="20" w:lineRule="atLeast"/>
              <w:jc w:val="both"/>
              <w:rPr>
                <w:rFonts w:ascii="Times New Roman" w:eastAsia="Times New Roman" w:hAnsi="Times New Roman"/>
                <w:bCs/>
                <w:sz w:val="18"/>
                <w:szCs w:val="18"/>
              </w:rPr>
            </w:pPr>
            <w:r w:rsidRPr="00826942">
              <w:rPr>
                <w:rFonts w:ascii="Times New Roman" w:eastAsia="Times New Roman" w:hAnsi="Times New Roman"/>
                <w:bCs/>
                <w:sz w:val="18"/>
                <w:szCs w:val="18"/>
              </w:rPr>
              <w:t>сырьевой</w:t>
            </w:r>
            <w:bookmarkStart w:id="61" w:name="_GoBack"/>
            <w:bookmarkEnd w:id="61"/>
          </w:p>
        </w:tc>
      </w:tr>
    </w:tbl>
    <w:p w:rsidR="00067477" w:rsidRPr="009C510C" w:rsidRDefault="00067477" w:rsidP="00067477">
      <w:pPr>
        <w:spacing w:after="0" w:line="240" w:lineRule="auto"/>
        <w:rPr>
          <w:rFonts w:ascii="Times New Roman" w:eastAsia="Times New Roman" w:hAnsi="Times New Roman" w:cs="Times New Roman"/>
          <w:color w:val="FF0000"/>
          <w:sz w:val="20"/>
          <w:szCs w:val="20"/>
        </w:rPr>
      </w:pPr>
    </w:p>
    <w:p w:rsidR="00067477" w:rsidRPr="009C510C" w:rsidRDefault="00067477" w:rsidP="00067477">
      <w:pPr>
        <w:spacing w:after="0" w:line="240" w:lineRule="auto"/>
        <w:rPr>
          <w:rFonts w:ascii="Times New Roman" w:eastAsia="Times New Roman" w:hAnsi="Times New Roman" w:cs="Times New Roman"/>
          <w:color w:val="FF0000"/>
          <w:sz w:val="20"/>
          <w:szCs w:val="20"/>
        </w:rPr>
      </w:pPr>
      <w:r w:rsidRPr="009C510C">
        <w:rPr>
          <w:rFonts w:ascii="Times New Roman" w:eastAsia="Times New Roman" w:hAnsi="Times New Roman" w:cs="Times New Roman"/>
          <w:color w:val="FF0000"/>
          <w:sz w:val="20"/>
          <w:szCs w:val="20"/>
        </w:rPr>
        <w:br w:type="page"/>
      </w:r>
    </w:p>
    <w:p w:rsidR="00067477" w:rsidRPr="009C510C" w:rsidRDefault="00067477" w:rsidP="00067477">
      <w:pPr>
        <w:spacing w:after="0" w:line="240" w:lineRule="auto"/>
        <w:ind w:firstLine="709"/>
        <w:jc w:val="right"/>
        <w:rPr>
          <w:rFonts w:ascii="Times New Roman" w:eastAsia="Times New Roman" w:hAnsi="Times New Roman" w:cs="Times New Roman"/>
          <w:color w:val="FF0000"/>
          <w:sz w:val="20"/>
          <w:szCs w:val="20"/>
        </w:rPr>
        <w:sectPr w:rsidR="00067477" w:rsidRPr="009C510C" w:rsidSect="00067477">
          <w:pgSz w:w="11906" w:h="16838"/>
          <w:pgMar w:top="1134" w:right="1134" w:bottom="1134" w:left="1134" w:header="567" w:footer="567" w:gutter="0"/>
          <w:cols w:space="720"/>
          <w:docGrid w:linePitch="326"/>
        </w:sectPr>
      </w:pPr>
    </w:p>
    <w:p w:rsidR="00067477" w:rsidRPr="00E30549" w:rsidRDefault="00067477" w:rsidP="00067477">
      <w:pPr>
        <w:spacing w:after="0" w:line="240" w:lineRule="auto"/>
        <w:jc w:val="right"/>
        <w:rPr>
          <w:rFonts w:ascii="Times New Roman" w:hAnsi="Times New Roman" w:cs="Times New Roman"/>
          <w:sz w:val="20"/>
          <w:szCs w:val="20"/>
        </w:rPr>
      </w:pPr>
      <w:r w:rsidRPr="00E30549">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4</w:t>
      </w:r>
      <w:r w:rsidRPr="00E30549">
        <w:rPr>
          <w:rFonts w:ascii="Times New Roman" w:hAnsi="Times New Roman" w:cs="Times New Roman"/>
          <w:sz w:val="20"/>
          <w:szCs w:val="20"/>
        </w:rPr>
        <w:t xml:space="preserve"> к Описанию объекта закупки</w:t>
      </w:r>
    </w:p>
    <w:p w:rsidR="00067477" w:rsidRDefault="00067477" w:rsidP="00067477">
      <w:pPr>
        <w:spacing w:after="0" w:line="240" w:lineRule="auto"/>
        <w:rPr>
          <w:rFonts w:ascii="Times New Roman" w:hAnsi="Times New Roman" w:cs="Times New Roman"/>
          <w:color w:val="FF0000"/>
          <w:sz w:val="20"/>
          <w:szCs w:val="20"/>
          <w:highlight w:val="magenta"/>
        </w:rPr>
      </w:pPr>
    </w:p>
    <w:p w:rsidR="00067477" w:rsidRPr="004269D5" w:rsidRDefault="00067477" w:rsidP="00067477">
      <w:pPr>
        <w:spacing w:after="0" w:line="240" w:lineRule="auto"/>
        <w:jc w:val="center"/>
        <w:rPr>
          <w:rFonts w:ascii="Times New Roman" w:hAnsi="Times New Roman" w:cs="Times New Roman"/>
          <w:b/>
          <w:bCs/>
          <w:sz w:val="20"/>
          <w:szCs w:val="20"/>
        </w:rPr>
      </w:pPr>
      <w:r w:rsidRPr="004269D5">
        <w:rPr>
          <w:rFonts w:ascii="Times New Roman" w:hAnsi="Times New Roman" w:cs="Times New Roman"/>
          <w:b/>
          <w:bCs/>
          <w:sz w:val="20"/>
          <w:szCs w:val="20"/>
        </w:rPr>
        <w:t>Требования Заказчика к цикличным десятидневным меню для организации питания</w:t>
      </w:r>
    </w:p>
    <w:p w:rsidR="00067477" w:rsidRDefault="00067477" w:rsidP="00067477">
      <w:pPr>
        <w:spacing w:after="0" w:line="240" w:lineRule="auto"/>
        <w:rPr>
          <w:rFonts w:ascii="Times New Roman" w:hAnsi="Times New Roman" w:cs="Times New Roman"/>
          <w:color w:val="FF0000"/>
          <w:sz w:val="20"/>
          <w:szCs w:val="20"/>
        </w:rPr>
      </w:pP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 xml:space="preserve">1. Цикличные десятидневные меню для организации питания (далее – меню) разрабатывается Исполнителем для всех типов контингента получателей услуг на период не менее двух недель </w:t>
      </w:r>
      <w:r>
        <w:rPr>
          <w:rFonts w:ascii="Times New Roman" w:hAnsi="Times New Roman" w:cs="Times New Roman"/>
          <w:sz w:val="20"/>
          <w:szCs w:val="20"/>
        </w:rPr>
        <w:t xml:space="preserve">(десять дней) </w:t>
      </w:r>
      <w:r w:rsidRPr="004269D5">
        <w:rPr>
          <w:rFonts w:ascii="Times New Roman" w:hAnsi="Times New Roman" w:cs="Times New Roman"/>
          <w:sz w:val="20"/>
          <w:szCs w:val="20"/>
        </w:rPr>
        <w:t>с учетом режима Заказчика, ограничений, условий и порядка получения услуг в соответствии с требованиями действующих нормативно-технических документов.</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2. Разработанные Исполнителем меню должно соответствовать требованиям действующего законодательства Российской Федерации, в том числе требованиям:</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N 32;</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3. При разработке меню Исполнитель вправе воспользоваться рекомендуемой формой меню, указанной в приложении N 8 к СанПиН 2.3/2.4.3590-20.</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4. В случае замены отдельных видов пищевой продукции Исполнителем применяется таблица замены пищевой продукции, указанная в Приложении № 11 к СанПиН 2.3/2.4.3590-20.</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5. При составлении меню Исполнитель обязан руководствоваться среднесуточными наборами пищевой продукции и не допускать использования запрещенной в детском питании пищевой продукции (Среднесуточные наборы пищевой продукции и перечень использования запрещенной в детском питании пищевой продукции отражены в приложениях к СанПиН 2.3/2.4.3590-20).</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6. Исполнитель должен обеспечить соответствие рационов питания технологическим нормативным документам, в том числе рецептурам действующих сборников рецептур блюд и кулинарных изделий для предприятий общественного питания и нормативно-технических документов, действующим на момент оказания услуг.</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Блюда меню должны быть изготовлены на основе технологических карт на продукцию общественного питания и/или технико-технологических карт на новую продукцию общественного питания.</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Технологические карты и/или технико-технологические карты должны полностью соответствовать ГОСТ 31987-2012, включая рекомендуемые формы и информацию, содержащуюся в технологических картах и/или технико-технологических картах.</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7. Меню должны отвечать всем принципам здорового питания, в том числе оптимальной количественной и качественной структуре питания, гарантированной безопасности, физиологически обоснованному режиму питания, учету сезонности.</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Исполнитель должен обеспечить сбалансированность питания и вес порционных блюд соответствию требованиям действующих нормативно-технических документов, в том числе по соответствию химического состава, пищевой ценности, сбалансированности рациона питания, включая белки, жиры, углеводы, в том числе при замене рационов и блюд.</w:t>
      </w:r>
    </w:p>
    <w:p w:rsidR="00067477" w:rsidRPr="004269D5" w:rsidRDefault="00067477" w:rsidP="00067477">
      <w:pPr>
        <w:spacing w:after="0" w:line="240" w:lineRule="auto"/>
        <w:ind w:firstLine="709"/>
        <w:jc w:val="both"/>
        <w:rPr>
          <w:rFonts w:ascii="Times New Roman" w:hAnsi="Times New Roman" w:cs="Times New Roman"/>
          <w:sz w:val="20"/>
          <w:szCs w:val="20"/>
        </w:rPr>
      </w:pPr>
      <w:r w:rsidRPr="004269D5">
        <w:rPr>
          <w:rFonts w:ascii="Times New Roman" w:hAnsi="Times New Roman" w:cs="Times New Roman"/>
          <w:sz w:val="20"/>
          <w:szCs w:val="20"/>
        </w:rPr>
        <w:t>8. Разработанное(-ые) меню питания утверждается Исполнителем после согласования с Заказчиком.</w:t>
      </w:r>
    </w:p>
    <w:p w:rsidR="00067477" w:rsidRDefault="00067477" w:rsidP="00067477">
      <w:pPr>
        <w:spacing w:after="0" w:line="240" w:lineRule="auto"/>
        <w:rPr>
          <w:rFonts w:ascii="Times New Roman" w:hAnsi="Times New Roman" w:cs="Times New Roman"/>
          <w:color w:val="FF0000"/>
          <w:sz w:val="20"/>
          <w:szCs w:val="20"/>
        </w:rPr>
      </w:pPr>
    </w:p>
    <w:p w:rsidR="00067477" w:rsidRDefault="00067477" w:rsidP="00067477">
      <w:pPr>
        <w:spacing w:after="0" w:line="240" w:lineRule="auto"/>
        <w:jc w:val="center"/>
        <w:rPr>
          <w:rFonts w:ascii="Times New Roman" w:hAnsi="Times New Roman" w:cs="Times New Roman"/>
          <w:b/>
          <w:bCs/>
          <w:sz w:val="20"/>
          <w:szCs w:val="20"/>
        </w:rPr>
      </w:pPr>
      <w:r w:rsidRPr="004269D5">
        <w:rPr>
          <w:rFonts w:ascii="Times New Roman" w:hAnsi="Times New Roman" w:cs="Times New Roman"/>
          <w:b/>
          <w:bCs/>
          <w:sz w:val="20"/>
          <w:szCs w:val="20"/>
        </w:rPr>
        <w:t>Срок и порядок разработки меню, утверждения меню Исполнителем и согласования меню Заказчиком</w:t>
      </w:r>
    </w:p>
    <w:p w:rsidR="00067477" w:rsidRDefault="00067477" w:rsidP="00067477">
      <w:pPr>
        <w:spacing w:after="0" w:line="240" w:lineRule="auto"/>
        <w:jc w:val="center"/>
        <w:rPr>
          <w:rFonts w:ascii="Times New Roman" w:hAnsi="Times New Roman" w:cs="Times New Roman"/>
          <w:b/>
          <w:bCs/>
          <w:sz w:val="20"/>
          <w:szCs w:val="20"/>
        </w:rPr>
      </w:pP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 Меню разрабатывается Исполнителем самостоятельно исходя из требований, определённых описанием объекта закупки и приложений к нему.</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2. Исполнитель вправе привлекать к разработке меню специалистов, чья деятельность связана с разработкой меню для питания детей, а также вправе провести экспертизу на соответствие разработанного меню требованиям СанПиН 2.3/2.4.3590-20 в региональном отделении Роспотребнадзора. Определение даты начала разработки меню является правом Исполнителя.</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 Меню должно быть разработано в сроки, определенные настоящей частью Приложения №</w:t>
      </w:r>
      <w:r w:rsidRPr="000457CB">
        <w:rPr>
          <w:rFonts w:ascii="Times New Roman" w:hAnsi="Times New Roman" w:cs="Times New Roman"/>
          <w:bCs/>
          <w:sz w:val="20"/>
          <w:szCs w:val="20"/>
          <w:lang w:bidi="ru-RU"/>
        </w:rPr>
        <w:t xml:space="preserve"> 4</w:t>
      </w:r>
      <w:r w:rsidRPr="004269D5">
        <w:rPr>
          <w:rFonts w:ascii="Times New Roman" w:hAnsi="Times New Roman" w:cs="Times New Roman"/>
          <w:bCs/>
          <w:sz w:val="20"/>
          <w:szCs w:val="20"/>
          <w:lang w:bidi="ru-RU"/>
        </w:rPr>
        <w:t xml:space="preserve"> к Описанию объекта закупки (далее - «настоящая часть») и позволяющие провести оценку и согласование такого </w:t>
      </w:r>
      <w:r w:rsidRPr="00AD11F0">
        <w:rPr>
          <w:rFonts w:ascii="Times New Roman" w:hAnsi="Times New Roman" w:cs="Times New Roman"/>
          <w:bCs/>
          <w:sz w:val="20"/>
          <w:szCs w:val="20"/>
          <w:lang w:bidi="ru-RU"/>
        </w:rPr>
        <w:t>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два рабочих дня до даты начала оказания услуг по Контракту.</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3.1. В случае разработки меню для нескольких категорий питающихся детей,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детей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3.2. В указанные сроки также входит срок в случае наступления обстоятельств, предусмотренных п. 10.4 настоящей части.</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3.4.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lastRenderedPageBreak/>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4.1. Меню предоставляется в двух одинаковых экземплярах, по одному для каждой стороны.</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 xml:space="preserve">4.2. Исполнитель вправе неоднократно предоставить (направлять) разработанное меню на согласование </w:t>
      </w:r>
      <w:r w:rsidRPr="00AD11F0">
        <w:rPr>
          <w:rFonts w:ascii="Times New Roman" w:hAnsi="Times New Roman" w:cs="Times New Roman"/>
          <w:bCs/>
          <w:sz w:val="20"/>
          <w:szCs w:val="20"/>
          <w:lang w:bidi="ru-RU"/>
        </w:rPr>
        <w:t>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 xml:space="preserve">5. Заказчик в течение не более одного рабочего дня с даты получения меню проводит его оценку на соответствие установленным Заказчиком требованиям. </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одного рабочего дня с даты получения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5. настоящей части.</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 По результатам проведенной оценки Заказчик:</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8.1. Согласовывает меню посредством удостоверения согласования печатью Заказчика и подписью лица, действующего от лица Заказчика и в течение не более одного рабочего дня с даты оценки и согласования направляет два экземпляра меню/каждого меню в адрес Исполнителя.</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8.2. При выявлении несоответствий меню установленным Заказчиком требованиям в течение не более одного рабочего дня с даты оценки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один рабочий день с даты направления мотивированного отказа. Мотивированный отказ предоставляется в двух одинаковых экземплярах, по одному для каждой стороны.</w:t>
      </w:r>
    </w:p>
    <w:p w:rsidR="00067477" w:rsidRPr="00AD11F0"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 xml:space="preserve">9. В случае получения Исполнителем согласованного в соответствии с п. 8.1. настоящей части меню, Исполнитель в срок не более одного рабочего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AD11F0">
        <w:rPr>
          <w:rFonts w:ascii="Times New Roman" w:hAnsi="Times New Roman" w:cs="Times New Roman"/>
          <w:bCs/>
          <w:sz w:val="20"/>
          <w:szCs w:val="20"/>
          <w:lang w:bidi="ru-RU"/>
        </w:rPr>
        <w:t>10. Разрешение спорных обстоятельств:</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 xml:space="preserve">10.1. В случае нарушения Заказчиком сроков оценки и согласования меню, предусмотренных п. 5 и п. 8.1 настоящей части, разработанное меню считается согласованным Заказчиком. Нарушение Заказчиком указанных сроков не освобождает Заказчика от исполнения обязанностей по направлению согласованного меню Исполнителю. </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10.2. В случае наступления обстоятельств, указанных в п. 10.1 настоящей части, Исполнитель направляет Заказчику утвержденное меню в сроки, предусмотренные (или ранее) для направления такого меню в случаях соблюдения Заказчиком сроков оценки и согласования меню, предусмотренных п. 5 и п. 8.1 настоящей части.</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10.3. В случае, если в утвержденном в соответствии с п. 10.2 меню впоследствии Заказчиком будет выявлено несоответствие установленным требованиям, Заказчик и Исполнитель разрешают вопрос о корректировке утвержденного меню в порядке, предусмотренном разделом 10 Контракта. При этом, в период разрешения данного вопроса, Исполнитель не несет ответственности за несоответствие меню установленным Заказчиком требованиям.</w:t>
      </w:r>
    </w:p>
    <w:p w:rsidR="00067477" w:rsidRPr="004269D5" w:rsidRDefault="00067477" w:rsidP="00067477">
      <w:pPr>
        <w:spacing w:after="0" w:line="240" w:lineRule="auto"/>
        <w:ind w:firstLine="708"/>
        <w:jc w:val="both"/>
        <w:rPr>
          <w:rFonts w:ascii="Times New Roman" w:hAnsi="Times New Roman" w:cs="Times New Roman"/>
          <w:bCs/>
          <w:sz w:val="20"/>
          <w:szCs w:val="20"/>
          <w:lang w:bidi="ru-RU"/>
        </w:rPr>
      </w:pPr>
      <w:r w:rsidRPr="004269D5">
        <w:rPr>
          <w:rFonts w:ascii="Times New Roman" w:hAnsi="Times New Roman" w:cs="Times New Roman"/>
          <w:bCs/>
          <w:sz w:val="20"/>
          <w:szCs w:val="20"/>
          <w:lang w:bidi="ru-RU"/>
        </w:rPr>
        <w:t>10.4. 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rsidR="00067477" w:rsidRDefault="00067477" w:rsidP="000A38B6">
      <w:pPr>
        <w:spacing w:after="0" w:line="240" w:lineRule="auto"/>
        <w:ind w:firstLine="708"/>
        <w:jc w:val="both"/>
        <w:rPr>
          <w:rFonts w:ascii="Times New Roman" w:eastAsia="Times New Roman" w:hAnsi="Times New Roman" w:cs="Times New Roman"/>
          <w:i/>
          <w:iCs/>
          <w:sz w:val="20"/>
          <w:szCs w:val="20"/>
          <w:lang w:eastAsia="ru-RU"/>
        </w:rPr>
      </w:pPr>
      <w:r w:rsidRPr="004269D5">
        <w:rPr>
          <w:rFonts w:ascii="Times New Roman" w:hAnsi="Times New Roman" w:cs="Times New Roman"/>
          <w:bCs/>
          <w:sz w:val="20"/>
          <w:szCs w:val="20"/>
          <w:lang w:bidi="ru-RU"/>
        </w:rPr>
        <w:t>10.5. При наступлении обстоятельств, предусмотренных п. 10.4 Заказчик и Исполнитель разрешают вопрос в порядке, предусмотренном разделом 10 Контракта.</w:t>
      </w:r>
    </w:p>
    <w:p w:rsidR="00067477" w:rsidRPr="00BD4486" w:rsidRDefault="00067477" w:rsidP="00BD4486">
      <w:pPr>
        <w:spacing w:after="0" w:line="240" w:lineRule="auto"/>
        <w:ind w:firstLine="709"/>
        <w:jc w:val="both"/>
        <w:rPr>
          <w:rFonts w:ascii="Times New Roman" w:eastAsia="Times New Roman" w:hAnsi="Times New Roman" w:cs="Times New Roman"/>
          <w:i/>
          <w:iCs/>
          <w:sz w:val="20"/>
          <w:szCs w:val="20"/>
          <w:lang w:eastAsia="ru-RU"/>
        </w:rPr>
        <w:sectPr w:rsidR="00067477" w:rsidRPr="00BD4486" w:rsidSect="000A38B6">
          <w:footerReference w:type="default" r:id="rId68"/>
          <w:headerReference w:type="first" r:id="rId69"/>
          <w:pgSz w:w="11906" w:h="16838"/>
          <w:pgMar w:top="1134" w:right="1134" w:bottom="851" w:left="1134" w:header="567" w:footer="567" w:gutter="0"/>
          <w:cols w:space="720"/>
          <w:docGrid w:linePitch="326"/>
        </w:sectPr>
      </w:pPr>
    </w:p>
    <w:p w:rsidR="00174120" w:rsidRPr="00BD4486" w:rsidRDefault="00174120" w:rsidP="005F392D">
      <w:pPr>
        <w:spacing w:after="0" w:line="240" w:lineRule="auto"/>
        <w:rPr>
          <w:rFonts w:ascii="Times New Roman" w:hAnsi="Times New Roman" w:cs="Times New Roman"/>
          <w:sz w:val="20"/>
          <w:szCs w:val="20"/>
        </w:rPr>
      </w:pPr>
    </w:p>
    <w:p w:rsidR="007A2BBB" w:rsidRPr="00BD4486" w:rsidRDefault="00BD4486" w:rsidP="005F392D">
      <w:pPr>
        <w:autoSpaceDE w:val="0"/>
        <w:autoSpaceDN w:val="0"/>
        <w:adjustRightInd w:val="0"/>
        <w:spacing w:after="0" w:line="240" w:lineRule="auto"/>
        <w:jc w:val="right"/>
        <w:outlineLvl w:val="1"/>
        <w:rPr>
          <w:rFonts w:ascii="Times New Roman" w:hAnsi="Times New Roman" w:cs="Times New Roman"/>
          <w:sz w:val="20"/>
          <w:szCs w:val="20"/>
        </w:rPr>
      </w:pPr>
      <w:r w:rsidRPr="00BD4486">
        <w:rPr>
          <w:rFonts w:ascii="Times New Roman" w:hAnsi="Times New Roman" w:cs="Times New Roman"/>
          <w:sz w:val="20"/>
          <w:szCs w:val="20"/>
        </w:rPr>
        <w:t>П</w:t>
      </w:r>
      <w:r w:rsidR="007A2BBB" w:rsidRPr="00BD4486">
        <w:rPr>
          <w:rFonts w:ascii="Times New Roman" w:hAnsi="Times New Roman" w:cs="Times New Roman"/>
          <w:sz w:val="20"/>
          <w:szCs w:val="20"/>
        </w:rPr>
        <w:t>риложение № 2 к Контракту</w:t>
      </w:r>
    </w:p>
    <w:p w:rsidR="007A2BBB" w:rsidRPr="00BD4486" w:rsidRDefault="007A2BBB" w:rsidP="005F392D">
      <w:pPr>
        <w:autoSpaceDE w:val="0"/>
        <w:autoSpaceDN w:val="0"/>
        <w:adjustRightInd w:val="0"/>
        <w:spacing w:after="0" w:line="240" w:lineRule="auto"/>
        <w:jc w:val="right"/>
        <w:outlineLvl w:val="1"/>
        <w:rPr>
          <w:rFonts w:ascii="Times New Roman" w:hAnsi="Times New Roman" w:cs="Times New Roman"/>
          <w:sz w:val="20"/>
          <w:szCs w:val="20"/>
        </w:rPr>
      </w:pPr>
    </w:p>
    <w:p w:rsidR="007A2BBB" w:rsidRPr="00BD4486" w:rsidRDefault="007A2BBB" w:rsidP="005F392D">
      <w:pPr>
        <w:autoSpaceDE w:val="0"/>
        <w:autoSpaceDN w:val="0"/>
        <w:adjustRightInd w:val="0"/>
        <w:spacing w:after="0" w:line="240" w:lineRule="auto"/>
        <w:jc w:val="right"/>
        <w:outlineLvl w:val="1"/>
        <w:rPr>
          <w:rFonts w:ascii="Times New Roman" w:hAnsi="Times New Roman" w:cs="Times New Roman"/>
          <w:sz w:val="20"/>
          <w:szCs w:val="20"/>
        </w:rPr>
      </w:pPr>
    </w:p>
    <w:p w:rsidR="007A2BBB" w:rsidRPr="00BD4486" w:rsidRDefault="007A2BBB" w:rsidP="005F392D">
      <w:pPr>
        <w:autoSpaceDE w:val="0"/>
        <w:autoSpaceDN w:val="0"/>
        <w:adjustRightInd w:val="0"/>
        <w:spacing w:after="0" w:line="240" w:lineRule="auto"/>
        <w:jc w:val="center"/>
        <w:outlineLvl w:val="1"/>
        <w:rPr>
          <w:rFonts w:ascii="Times New Roman" w:hAnsi="Times New Roman" w:cs="Times New Roman"/>
          <w:b/>
          <w:bCs/>
          <w:sz w:val="20"/>
          <w:szCs w:val="20"/>
        </w:rPr>
      </w:pPr>
      <w:r w:rsidRPr="00BD4486">
        <w:rPr>
          <w:rFonts w:ascii="Times New Roman" w:hAnsi="Times New Roman" w:cs="Times New Roman"/>
          <w:b/>
          <w:bCs/>
          <w:sz w:val="20"/>
          <w:szCs w:val="20"/>
        </w:rPr>
        <w:t>Расчет цены оказываемых услуг</w:t>
      </w:r>
    </w:p>
    <w:p w:rsidR="00BD4486" w:rsidRDefault="00BD4486"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95229D" w:rsidRDefault="0095229D"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95229D" w:rsidRDefault="0095229D" w:rsidP="005F392D">
      <w:pPr>
        <w:autoSpaceDE w:val="0"/>
        <w:autoSpaceDN w:val="0"/>
        <w:adjustRightInd w:val="0"/>
        <w:spacing w:after="0" w:line="240" w:lineRule="auto"/>
        <w:jc w:val="center"/>
        <w:outlineLvl w:val="1"/>
        <w:rPr>
          <w:rFonts w:ascii="Times New Roman" w:hAnsi="Times New Roman" w:cs="Times New Roman"/>
          <w:b/>
          <w:bCs/>
          <w:sz w:val="20"/>
          <w:szCs w:val="20"/>
        </w:rPr>
      </w:pPr>
    </w:p>
    <w:p w:rsidR="0095229D" w:rsidRPr="009E618F" w:rsidRDefault="0095229D" w:rsidP="005F392D">
      <w:pPr>
        <w:autoSpaceDE w:val="0"/>
        <w:autoSpaceDN w:val="0"/>
        <w:adjustRightInd w:val="0"/>
        <w:spacing w:after="0" w:line="240" w:lineRule="auto"/>
        <w:jc w:val="center"/>
        <w:outlineLvl w:val="1"/>
        <w:rPr>
          <w:rFonts w:ascii="Times New Roman" w:hAnsi="Times New Roman" w:cs="Times New Roman"/>
          <w:b/>
          <w:bCs/>
          <w:i/>
          <w:iCs/>
          <w:sz w:val="20"/>
          <w:szCs w:val="20"/>
        </w:rPr>
      </w:pPr>
      <w:r w:rsidRPr="009E618F">
        <w:rPr>
          <w:rFonts w:ascii="Times New Roman" w:eastAsia="Times New Roman" w:hAnsi="Times New Roman" w:cs="Times New Roman"/>
          <w:b/>
          <w:bCs/>
          <w:i/>
          <w:iCs/>
          <w:sz w:val="20"/>
          <w:szCs w:val="20"/>
        </w:rPr>
        <w:t>СОГЛАСНО ДАННЫМ ЦИФРОВОГО КОНТРАКТА</w:t>
      </w:r>
    </w:p>
    <w:p w:rsidR="007A2BBB" w:rsidRPr="009A6CB6" w:rsidRDefault="007A2BBB" w:rsidP="005F392D">
      <w:pPr>
        <w:spacing w:after="0" w:line="240" w:lineRule="auto"/>
        <w:rPr>
          <w:rFonts w:ascii="Times New Roman" w:hAnsi="Times New Roman" w:cs="Times New Roman"/>
          <w:color w:val="FF0000"/>
          <w:sz w:val="20"/>
          <w:szCs w:val="20"/>
        </w:rPr>
      </w:pPr>
    </w:p>
    <w:p w:rsidR="00BD4486" w:rsidRPr="00BD4486" w:rsidRDefault="00BD4486" w:rsidP="00B13B7D">
      <w:pPr>
        <w:autoSpaceDE w:val="0"/>
        <w:autoSpaceDN w:val="0"/>
        <w:adjustRightInd w:val="0"/>
        <w:spacing w:after="0" w:line="240" w:lineRule="auto"/>
        <w:rPr>
          <w:rFonts w:ascii="Times New Roman" w:hAnsi="Times New Roman" w:cs="Times New Roman"/>
          <w:b/>
          <w:bCs/>
          <w:sz w:val="20"/>
          <w:szCs w:val="20"/>
        </w:rPr>
      </w:pPr>
    </w:p>
    <w:p w:rsidR="00C85238" w:rsidRPr="00BD4486" w:rsidRDefault="00C85238" w:rsidP="005F392D">
      <w:pPr>
        <w:autoSpaceDE w:val="0"/>
        <w:autoSpaceDN w:val="0"/>
        <w:adjustRightInd w:val="0"/>
        <w:spacing w:after="0" w:line="240" w:lineRule="auto"/>
        <w:jc w:val="center"/>
        <w:rPr>
          <w:rFonts w:ascii="Times New Roman" w:hAnsi="Times New Roman" w:cs="Times New Roman"/>
          <w:sz w:val="20"/>
          <w:szCs w:val="20"/>
        </w:rPr>
      </w:pPr>
    </w:p>
    <w:p w:rsidR="00B049AA" w:rsidRPr="00BD4486" w:rsidRDefault="00B049AA" w:rsidP="005F392D">
      <w:pPr>
        <w:autoSpaceDE w:val="0"/>
        <w:autoSpaceDN w:val="0"/>
        <w:adjustRightInd w:val="0"/>
        <w:spacing w:after="0" w:line="240" w:lineRule="auto"/>
        <w:jc w:val="center"/>
        <w:outlineLvl w:val="1"/>
        <w:rPr>
          <w:rFonts w:ascii="Times New Roman" w:hAnsi="Times New Roman" w:cs="Times New Roman"/>
          <w:sz w:val="20"/>
          <w:szCs w:val="20"/>
        </w:rPr>
      </w:pPr>
    </w:p>
    <w:p w:rsidR="003610D6" w:rsidRPr="009A6CB6" w:rsidRDefault="003610D6" w:rsidP="005F392D">
      <w:pPr>
        <w:autoSpaceDE w:val="0"/>
        <w:autoSpaceDN w:val="0"/>
        <w:adjustRightInd w:val="0"/>
        <w:spacing w:after="0" w:line="240" w:lineRule="auto"/>
        <w:jc w:val="right"/>
        <w:outlineLvl w:val="1"/>
        <w:rPr>
          <w:rFonts w:ascii="Times New Roman" w:hAnsi="Times New Roman" w:cs="Times New Roman"/>
          <w:color w:val="FF0000"/>
          <w:sz w:val="20"/>
          <w:szCs w:val="20"/>
        </w:rPr>
      </w:pPr>
    </w:p>
    <w:tbl>
      <w:tblPr>
        <w:tblW w:w="9781" w:type="dxa"/>
        <w:tblLayout w:type="fixed"/>
        <w:tblLook w:val="04A0"/>
      </w:tblPr>
      <w:tblGrid>
        <w:gridCol w:w="4960"/>
        <w:gridCol w:w="4821"/>
      </w:tblGrid>
      <w:tr w:rsidR="00067477" w:rsidRPr="00CA7C2B" w:rsidTr="00067477">
        <w:tc>
          <w:tcPr>
            <w:tcW w:w="4960" w:type="dxa"/>
          </w:tcPr>
          <w:p w:rsidR="00067477" w:rsidRPr="0014612A" w:rsidRDefault="00067477" w:rsidP="00067477">
            <w:pPr>
              <w:spacing w:after="0" w:line="240" w:lineRule="auto"/>
              <w:contextualSpacing/>
              <w:jc w:val="both"/>
              <w:rPr>
                <w:rFonts w:ascii="Times New Roman" w:eastAsia="Calibri" w:hAnsi="Times New Roman" w:cs="Times New Roman"/>
                <w:sz w:val="20"/>
                <w:szCs w:val="20"/>
              </w:rPr>
            </w:pPr>
            <w:r w:rsidRPr="0014612A">
              <w:rPr>
                <w:rFonts w:ascii="Times New Roman" w:eastAsia="Calibri" w:hAnsi="Times New Roman" w:cs="Times New Roman"/>
                <w:sz w:val="20"/>
                <w:szCs w:val="20"/>
              </w:rPr>
              <w:t>Заказчик:</w:t>
            </w:r>
          </w:p>
          <w:p w:rsidR="00067477" w:rsidRPr="0014612A" w:rsidRDefault="00067477" w:rsidP="00067477">
            <w:pPr>
              <w:spacing w:after="0" w:line="240" w:lineRule="auto"/>
              <w:rPr>
                <w:rFonts w:ascii="Times New Roman" w:hAnsi="Times New Roman" w:cs="Times New Roman"/>
                <w:sz w:val="20"/>
                <w:szCs w:val="20"/>
                <w:lang w:bidi="hi-IN"/>
              </w:rPr>
            </w:pPr>
            <w:r w:rsidRPr="0014612A">
              <w:rPr>
                <w:rFonts w:ascii="Times New Roman" w:hAnsi="Times New Roman" w:cs="Times New Roman"/>
                <w:b/>
                <w:sz w:val="20"/>
                <w:szCs w:val="20"/>
                <w:lang w:bidi="hi-IN"/>
              </w:rPr>
              <w:t xml:space="preserve">Государственное бюджетное дошкольное образовательное учреждение детский сад № </w:t>
            </w:r>
            <w:r w:rsidR="0014612A" w:rsidRPr="0014612A">
              <w:rPr>
                <w:rFonts w:ascii="Times New Roman" w:hAnsi="Times New Roman" w:cs="Times New Roman"/>
                <w:b/>
                <w:sz w:val="20"/>
                <w:szCs w:val="20"/>
                <w:lang w:bidi="hi-IN"/>
              </w:rPr>
              <w:t>5</w:t>
            </w:r>
            <w:r w:rsidRPr="0014612A">
              <w:rPr>
                <w:rFonts w:ascii="Times New Roman" w:hAnsi="Times New Roman" w:cs="Times New Roman"/>
                <w:b/>
                <w:sz w:val="20"/>
                <w:szCs w:val="20"/>
                <w:lang w:bidi="hi-IN"/>
              </w:rPr>
              <w:t xml:space="preserve">3 Центрального района Санкт-Петербурга </w:t>
            </w:r>
          </w:p>
          <w:p w:rsidR="00067477" w:rsidRPr="0014612A" w:rsidRDefault="00067477" w:rsidP="00067477">
            <w:pPr>
              <w:spacing w:after="0" w:line="240" w:lineRule="auto"/>
              <w:rPr>
                <w:rFonts w:ascii="Times New Roman" w:hAnsi="Times New Roman" w:cs="Times New Roman"/>
                <w:sz w:val="20"/>
                <w:szCs w:val="20"/>
                <w:lang w:bidi="hi-IN"/>
              </w:rPr>
            </w:pPr>
          </w:p>
          <w:p w:rsidR="00067477" w:rsidRPr="0014612A" w:rsidRDefault="00067477" w:rsidP="00067477">
            <w:pPr>
              <w:spacing w:after="0" w:line="240" w:lineRule="auto"/>
              <w:rPr>
                <w:rFonts w:ascii="Times New Roman" w:hAnsi="Times New Roman" w:cs="Times New Roman"/>
                <w:sz w:val="20"/>
                <w:szCs w:val="20"/>
                <w:lang w:bidi="hi-IN"/>
              </w:rPr>
            </w:pPr>
            <w:r w:rsidRPr="0014612A">
              <w:rPr>
                <w:rFonts w:ascii="Times New Roman" w:hAnsi="Times New Roman" w:cs="Times New Roman"/>
                <w:sz w:val="20"/>
                <w:szCs w:val="20"/>
                <w:lang w:bidi="hi-IN"/>
              </w:rPr>
              <w:t>Заведующий</w:t>
            </w:r>
          </w:p>
          <w:p w:rsidR="00067477" w:rsidRPr="0014612A" w:rsidRDefault="00067477" w:rsidP="00067477">
            <w:pPr>
              <w:spacing w:after="0" w:line="240" w:lineRule="auto"/>
              <w:rPr>
                <w:rFonts w:ascii="Times New Roman" w:hAnsi="Times New Roman" w:cs="Times New Roman"/>
                <w:sz w:val="20"/>
                <w:szCs w:val="20"/>
                <w:lang w:bidi="hi-IN"/>
              </w:rPr>
            </w:pPr>
          </w:p>
          <w:p w:rsidR="00067477" w:rsidRPr="0014612A" w:rsidRDefault="00067477" w:rsidP="00067477">
            <w:pPr>
              <w:spacing w:after="0" w:line="240" w:lineRule="auto"/>
              <w:contextualSpacing/>
              <w:jc w:val="both"/>
              <w:rPr>
                <w:rFonts w:ascii="Times New Roman" w:eastAsia="Calibri" w:hAnsi="Times New Roman" w:cs="Times New Roman"/>
                <w:sz w:val="20"/>
                <w:szCs w:val="20"/>
              </w:rPr>
            </w:pPr>
            <w:r w:rsidRPr="0014612A">
              <w:rPr>
                <w:rFonts w:ascii="Times New Roman" w:hAnsi="Times New Roman" w:cs="Times New Roman"/>
                <w:sz w:val="20"/>
                <w:szCs w:val="20"/>
                <w:lang w:bidi="hi-IN"/>
              </w:rPr>
              <w:t>_______________ /</w:t>
            </w:r>
            <w:r w:rsidR="0014612A" w:rsidRPr="0014612A">
              <w:rPr>
                <w:rFonts w:ascii="Times New Roman" w:hAnsi="Times New Roman" w:cs="Times New Roman"/>
                <w:sz w:val="20"/>
                <w:szCs w:val="20"/>
                <w:lang w:bidi="hi-IN"/>
              </w:rPr>
              <w:t>Ю.В. Козлова</w:t>
            </w:r>
            <w:r w:rsidRPr="0014612A">
              <w:rPr>
                <w:rFonts w:ascii="Times New Roman" w:hAnsi="Times New Roman" w:cs="Times New Roman"/>
                <w:sz w:val="20"/>
                <w:szCs w:val="20"/>
                <w:lang w:bidi="hi-IN"/>
              </w:rPr>
              <w:t>/</w:t>
            </w:r>
          </w:p>
          <w:p w:rsidR="00067477" w:rsidRPr="0011606C" w:rsidRDefault="00067477" w:rsidP="00067477">
            <w:pPr>
              <w:spacing w:after="0" w:line="240" w:lineRule="auto"/>
              <w:contextualSpacing/>
              <w:jc w:val="both"/>
              <w:rPr>
                <w:rFonts w:ascii="Times New Roman" w:hAnsi="Times New Roman" w:cs="Times New Roman"/>
                <w:sz w:val="20"/>
                <w:szCs w:val="20"/>
                <w:highlight w:val="yellow"/>
              </w:rPr>
            </w:pPr>
            <w:r w:rsidRPr="0014612A">
              <w:rPr>
                <w:rFonts w:ascii="Times New Roman" w:hAnsi="Times New Roman" w:cs="Times New Roman"/>
                <w:sz w:val="20"/>
                <w:szCs w:val="20"/>
              </w:rPr>
              <w:t>Подписано ЭП</w:t>
            </w:r>
          </w:p>
        </w:tc>
        <w:tc>
          <w:tcPr>
            <w:tcW w:w="4821" w:type="dxa"/>
          </w:tcPr>
          <w:p w:rsidR="00067477" w:rsidRPr="00CA7C2B" w:rsidRDefault="00067477" w:rsidP="00067477">
            <w:pPr>
              <w:spacing w:after="0" w:line="240" w:lineRule="auto"/>
              <w:contextualSpacing/>
              <w:rPr>
                <w:rFonts w:ascii="Times New Roman" w:eastAsia="Calibri" w:hAnsi="Times New Roman" w:cs="Times New Roman"/>
                <w:sz w:val="20"/>
                <w:szCs w:val="20"/>
              </w:rPr>
            </w:pPr>
            <w:r w:rsidRPr="00CA7C2B">
              <w:rPr>
                <w:rFonts w:ascii="Times New Roman" w:eastAsia="Calibri" w:hAnsi="Times New Roman" w:cs="Times New Roman"/>
                <w:sz w:val="20"/>
                <w:szCs w:val="20"/>
              </w:rPr>
              <w:t>Исполнитель:</w:t>
            </w:r>
          </w:p>
          <w:p w:rsidR="00067477" w:rsidRPr="006F29D1" w:rsidRDefault="00067477" w:rsidP="00067477">
            <w:pPr>
              <w:spacing w:after="0" w:line="240" w:lineRule="auto"/>
              <w:rPr>
                <w:rFonts w:ascii="Times New Roman" w:hAnsi="Times New Roman" w:cs="Times New Roman"/>
                <w:b/>
                <w:bCs/>
                <w:sz w:val="20"/>
                <w:szCs w:val="20"/>
                <w:lang w:bidi="hi-IN"/>
              </w:rPr>
            </w:pPr>
            <w:r w:rsidRPr="006F29D1">
              <w:rPr>
                <w:rFonts w:ascii="Times New Roman" w:hAnsi="Times New Roman" w:cs="Times New Roman"/>
                <w:b/>
                <w:bCs/>
                <w:sz w:val="20"/>
                <w:szCs w:val="20"/>
                <w:lang w:bidi="hi-IN"/>
              </w:rPr>
              <w:t xml:space="preserve">Общество с ограниченной ответственностью </w:t>
            </w:r>
          </w:p>
          <w:p w:rsidR="00067477" w:rsidRPr="006F29D1" w:rsidRDefault="00067477" w:rsidP="00067477">
            <w:pPr>
              <w:spacing w:after="0" w:line="240" w:lineRule="auto"/>
              <w:rPr>
                <w:rFonts w:ascii="Times New Roman" w:hAnsi="Times New Roman" w:cs="Times New Roman"/>
                <w:sz w:val="20"/>
                <w:szCs w:val="20"/>
                <w:lang w:bidi="hi-IN"/>
              </w:rPr>
            </w:pPr>
            <w:r w:rsidRPr="006F29D1">
              <w:rPr>
                <w:rFonts w:ascii="Times New Roman" w:hAnsi="Times New Roman" w:cs="Times New Roman"/>
                <w:b/>
                <w:bCs/>
                <w:sz w:val="20"/>
                <w:szCs w:val="20"/>
                <w:lang w:bidi="hi-IN"/>
              </w:rPr>
              <w:t>«НПК Спецпитание»</w:t>
            </w:r>
          </w:p>
          <w:p w:rsidR="00067477" w:rsidRPr="006F29D1" w:rsidRDefault="00067477" w:rsidP="00067477">
            <w:pPr>
              <w:spacing w:after="0" w:line="240" w:lineRule="auto"/>
              <w:rPr>
                <w:rFonts w:ascii="Times New Roman" w:hAnsi="Times New Roman" w:cs="Times New Roman"/>
                <w:sz w:val="20"/>
                <w:szCs w:val="20"/>
                <w:lang w:bidi="hi-IN"/>
              </w:rPr>
            </w:pPr>
          </w:p>
          <w:p w:rsidR="00067477" w:rsidRPr="006F29D1" w:rsidRDefault="00067477" w:rsidP="00067477">
            <w:pPr>
              <w:spacing w:after="0" w:line="240" w:lineRule="auto"/>
              <w:rPr>
                <w:rFonts w:ascii="Times New Roman" w:hAnsi="Times New Roman" w:cs="Times New Roman"/>
                <w:sz w:val="20"/>
                <w:szCs w:val="20"/>
                <w:lang w:bidi="hi-IN"/>
              </w:rPr>
            </w:pPr>
          </w:p>
          <w:p w:rsidR="00067477" w:rsidRPr="006F29D1" w:rsidRDefault="00067477" w:rsidP="00067477">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Генеральный директор</w:t>
            </w:r>
          </w:p>
          <w:p w:rsidR="00067477" w:rsidRPr="006F29D1" w:rsidRDefault="00067477" w:rsidP="00067477">
            <w:pPr>
              <w:spacing w:after="0" w:line="240" w:lineRule="auto"/>
              <w:rPr>
                <w:rFonts w:ascii="Times New Roman" w:hAnsi="Times New Roman" w:cs="Times New Roman"/>
                <w:sz w:val="20"/>
                <w:szCs w:val="20"/>
                <w:lang w:bidi="hi-IN"/>
              </w:rPr>
            </w:pPr>
          </w:p>
          <w:p w:rsidR="00067477" w:rsidRPr="006F29D1" w:rsidRDefault="00067477" w:rsidP="00067477">
            <w:pPr>
              <w:spacing w:after="0" w:line="240" w:lineRule="auto"/>
              <w:rPr>
                <w:rFonts w:ascii="Times New Roman" w:hAnsi="Times New Roman" w:cs="Times New Roman"/>
                <w:sz w:val="20"/>
                <w:szCs w:val="20"/>
                <w:lang w:bidi="hi-IN"/>
              </w:rPr>
            </w:pPr>
            <w:r w:rsidRPr="006F29D1">
              <w:rPr>
                <w:rFonts w:ascii="Times New Roman" w:hAnsi="Times New Roman" w:cs="Times New Roman"/>
                <w:sz w:val="20"/>
                <w:szCs w:val="20"/>
                <w:lang w:bidi="hi-IN"/>
              </w:rPr>
              <w:t>______________ /Шадрин Д.В./</w:t>
            </w:r>
          </w:p>
          <w:p w:rsidR="00067477" w:rsidRPr="00CA7C2B" w:rsidRDefault="00067477" w:rsidP="00067477">
            <w:pPr>
              <w:spacing w:after="0" w:line="240" w:lineRule="auto"/>
              <w:rPr>
                <w:rFonts w:ascii="Times New Roman" w:eastAsia="Calibri" w:hAnsi="Times New Roman" w:cs="Times New Roman"/>
                <w:sz w:val="20"/>
                <w:szCs w:val="20"/>
              </w:rPr>
            </w:pPr>
            <w:r w:rsidRPr="006F29D1">
              <w:rPr>
                <w:rFonts w:ascii="Times New Roman" w:hAnsi="Times New Roman" w:cs="Times New Roman"/>
                <w:sz w:val="20"/>
                <w:szCs w:val="20"/>
                <w:lang w:bidi="hi-IN"/>
              </w:rPr>
              <w:t xml:space="preserve">Подписано ЭП </w:t>
            </w:r>
          </w:p>
        </w:tc>
      </w:tr>
    </w:tbl>
    <w:p w:rsidR="00B16353" w:rsidRPr="009A6CB6" w:rsidRDefault="00B16353" w:rsidP="00067477">
      <w:pPr>
        <w:spacing w:after="0" w:line="240" w:lineRule="auto"/>
        <w:rPr>
          <w:rFonts w:ascii="Times New Roman" w:hAnsi="Times New Roman" w:cs="Times New Roman"/>
          <w:color w:val="FF0000"/>
          <w:sz w:val="20"/>
          <w:szCs w:val="20"/>
        </w:rPr>
      </w:pPr>
    </w:p>
    <w:sectPr w:rsidR="00B16353" w:rsidRPr="009A6CB6" w:rsidSect="007A2BBB">
      <w:headerReference w:type="default" r:id="rId70"/>
      <w:footnotePr>
        <w:numStart w:val="177"/>
      </w:footnotePr>
      <w:pgSz w:w="11906" w:h="16838"/>
      <w:pgMar w:top="284" w:right="851" w:bottom="1134"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138" w:rsidRDefault="00152138" w:rsidP="004870A0">
      <w:pPr>
        <w:spacing w:after="0" w:line="240" w:lineRule="auto"/>
      </w:pPr>
      <w:r>
        <w:separator/>
      </w:r>
    </w:p>
  </w:endnote>
  <w:endnote w:type="continuationSeparator" w:id="1">
    <w:p w:rsidR="00152138" w:rsidRDefault="00152138" w:rsidP="00487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080445"/>
      <w:docPartObj>
        <w:docPartGallery w:val="Page Numbers (Bottom of Page)"/>
        <w:docPartUnique/>
      </w:docPartObj>
    </w:sdtPr>
    <w:sdtEndPr>
      <w:rPr>
        <w:rFonts w:ascii="Times New Roman" w:hAnsi="Times New Roman" w:cs="Times New Roman"/>
      </w:rPr>
    </w:sdtEndPr>
    <w:sdtContent>
      <w:p w:rsidR="00334559" w:rsidRPr="006E1790" w:rsidRDefault="00334559" w:rsidP="00180C55">
        <w:pPr>
          <w:pStyle w:val="a5"/>
          <w:jc w:val="center"/>
          <w:rPr>
            <w:rFonts w:ascii="Times New Roman" w:hAnsi="Times New Roman" w:cs="Times New Roman"/>
          </w:rPr>
        </w:pPr>
        <w:r w:rsidRPr="006E1790">
          <w:rPr>
            <w:rFonts w:ascii="Times New Roman" w:hAnsi="Times New Roman" w:cs="Times New Roman"/>
          </w:rPr>
          <w:fldChar w:fldCharType="begin"/>
        </w:r>
        <w:r w:rsidRPr="006E1790">
          <w:rPr>
            <w:rFonts w:ascii="Times New Roman" w:hAnsi="Times New Roman" w:cs="Times New Roman"/>
          </w:rPr>
          <w:instrText>PAGE   \* MERGEFORMAT</w:instrText>
        </w:r>
        <w:r w:rsidRPr="006E1790">
          <w:rPr>
            <w:rFonts w:ascii="Times New Roman" w:hAnsi="Times New Roman" w:cs="Times New Roman"/>
          </w:rPr>
          <w:fldChar w:fldCharType="separate"/>
        </w:r>
        <w:r w:rsidR="000C4171">
          <w:rPr>
            <w:rFonts w:ascii="Times New Roman" w:hAnsi="Times New Roman" w:cs="Times New Roman"/>
            <w:noProof/>
          </w:rPr>
          <w:t>17</w:t>
        </w:r>
        <w:r w:rsidRPr="006E1790">
          <w:rPr>
            <w:rFonts w:ascii="Times New Roman" w:hAnsi="Times New Roman"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63199"/>
      <w:docPartObj>
        <w:docPartGallery w:val="Page Numbers (Bottom of Page)"/>
        <w:docPartUnique/>
      </w:docPartObj>
    </w:sdtPr>
    <w:sdtEndPr>
      <w:rPr>
        <w:rFonts w:ascii="Times New Roman" w:hAnsi="Times New Roman" w:cs="Times New Roman"/>
      </w:rPr>
    </w:sdtEndPr>
    <w:sdtContent>
      <w:p w:rsidR="00334559" w:rsidRPr="006E1790" w:rsidRDefault="00334559" w:rsidP="00067477">
        <w:pPr>
          <w:pStyle w:val="a5"/>
          <w:jc w:val="center"/>
          <w:rPr>
            <w:rFonts w:ascii="Times New Roman" w:hAnsi="Times New Roman" w:cs="Times New Roman"/>
          </w:rPr>
        </w:pPr>
        <w:r w:rsidRPr="006E1790">
          <w:rPr>
            <w:rFonts w:ascii="Times New Roman" w:hAnsi="Times New Roman" w:cs="Times New Roman"/>
          </w:rPr>
          <w:fldChar w:fldCharType="begin"/>
        </w:r>
        <w:r w:rsidRPr="006E1790">
          <w:rPr>
            <w:rFonts w:ascii="Times New Roman" w:hAnsi="Times New Roman" w:cs="Times New Roman"/>
          </w:rPr>
          <w:instrText>PAGE   \* MERGEFORMAT</w:instrText>
        </w:r>
        <w:r w:rsidRPr="006E1790">
          <w:rPr>
            <w:rFonts w:ascii="Times New Roman" w:hAnsi="Times New Roman" w:cs="Times New Roman"/>
          </w:rPr>
          <w:fldChar w:fldCharType="separate"/>
        </w:r>
        <w:r w:rsidR="000C4171">
          <w:rPr>
            <w:rFonts w:ascii="Times New Roman" w:hAnsi="Times New Roman" w:cs="Times New Roman"/>
            <w:noProof/>
          </w:rPr>
          <w:t>33</w:t>
        </w:r>
        <w:r w:rsidRPr="006E1790">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59" w:rsidRPr="000A38B6" w:rsidRDefault="00334559" w:rsidP="000A38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138" w:rsidRDefault="00152138" w:rsidP="004870A0">
      <w:pPr>
        <w:spacing w:after="0" w:line="240" w:lineRule="auto"/>
      </w:pPr>
      <w:r>
        <w:separator/>
      </w:r>
    </w:p>
  </w:footnote>
  <w:footnote w:type="continuationSeparator" w:id="1">
    <w:p w:rsidR="00152138" w:rsidRDefault="00152138" w:rsidP="004870A0">
      <w:pPr>
        <w:spacing w:after="0" w:line="240" w:lineRule="auto"/>
      </w:pPr>
      <w:r>
        <w:continuationSeparator/>
      </w:r>
    </w:p>
  </w:footnote>
  <w:footnote w:id="2">
    <w:p w:rsidR="00334559" w:rsidRPr="0012114B" w:rsidRDefault="00334559" w:rsidP="0012114B">
      <w:pPr>
        <w:pStyle w:val="a8"/>
        <w:jc w:val="both"/>
        <w:rPr>
          <w:rFonts w:ascii="Times New Roman" w:hAnsi="Times New Roman" w:cs="Times New Roman"/>
          <w:color w:val="FF0000"/>
          <w:sz w:val="18"/>
          <w:szCs w:val="18"/>
        </w:rPr>
      </w:pPr>
      <w:r w:rsidRPr="0012114B">
        <w:rPr>
          <w:rStyle w:val="aa"/>
          <w:rFonts w:ascii="Times New Roman" w:hAnsi="Times New Roman" w:cs="Times New Roman"/>
          <w:sz w:val="18"/>
          <w:szCs w:val="18"/>
        </w:rPr>
        <w:footnoteRef/>
      </w:r>
      <w:r w:rsidRPr="0012114B">
        <w:rPr>
          <w:rFonts w:ascii="Times New Roman" w:hAnsi="Times New Roman" w:cs="Times New Roman"/>
          <w:sz w:val="18"/>
          <w:szCs w:val="18"/>
        </w:rPr>
        <w:t xml:space="preserve"> требования Контракта о разработке меню, согласовании меню, утверждении меню, требования о соблюдении условий о сроках и порядке согласования разработанного меню распространяется на Исполнителя, не предоставившего в составе заявки Предложение о качественных, функциональных и экологических характеристиках объекта закупки, либо предоставившего в составе заявки Предложение о качественных, функциональных и экологических характеристиках объекта закупки, не содержащего разработанные цикличные десятидневные меню для организации питания детей, и который, при этом, намерен осуществлять организацию питания в соответствии с разработанными Исполнителем цикличные десятидневные меню для </w:t>
      </w:r>
      <w:r w:rsidRPr="00496363">
        <w:rPr>
          <w:rFonts w:ascii="Times New Roman" w:hAnsi="Times New Roman" w:cs="Times New Roman"/>
          <w:sz w:val="18"/>
          <w:szCs w:val="18"/>
        </w:rPr>
        <w:t>организации питания детей. В случае предоставления Исполнителем в составе заявки Предложения о качественных, функциональных и экологических характеристиках объекта закупки, содержащего разработанные цикличные десятидневные меню для организации питания детей, либо, в случае, если Исполнитель намерен осуществлять организацию питания в соответствии с цикличными десятидневными меню для организации питания детей (Приложение № 1 к Описанию объекта закупки, являющемуся Приложением № 1 к контракту) и размещенными на сайте Управления Социального питания, требования Контракта о разработке меню, согласовании меню, утверждении меню, требования о соблюдении условий о сроках и порядке согласования разработанного меню на Исполнителя не распространяются, и Исполнитель оказывает услуги в соответствии с разработанными им цикличными десятидневными меню для организации питания детей, предоставленным в составе Предложения о качественных, функциональных и экологических характеристиках объекта закупки, либо в соответствии с цикличными меню, являющимися Приложением № 1 к Описанию объекта закупки (Приложение № 1 к Контракту).</w:t>
      </w:r>
    </w:p>
  </w:footnote>
  <w:footnote w:id="3">
    <w:p w:rsidR="00334559" w:rsidRPr="00E15E53" w:rsidRDefault="00334559" w:rsidP="00180C55">
      <w:pPr>
        <w:pStyle w:val="a8"/>
        <w:rPr>
          <w:sz w:val="18"/>
          <w:szCs w:val="18"/>
        </w:rPr>
      </w:pPr>
      <w:r w:rsidRPr="00E15E53">
        <w:rPr>
          <w:rStyle w:val="aa"/>
        </w:rPr>
        <w:footnoteRef/>
      </w:r>
      <w:r w:rsidRPr="00E15E53">
        <w:rPr>
          <w:sz w:val="18"/>
          <w:szCs w:val="18"/>
        </w:rPr>
        <w:t xml:space="preserve"> Требования настоящего Описания объекта закупки и приложений к нему о разработке меню, согласовании меню, утверждении меню, требования о соблюдении условий о сроках и порядке согласования разработанного меню распространяется на Участника закупки (Победителя закупки), не предоставившего в составе заявки Предложение о качественных, функциональных и экологических характеристиках объекта закупки, либо предоставившего в составе заявки Предложение о качественных, функциональных и экологических характеристиках объекта закупки, не содержащего </w:t>
      </w:r>
      <w:bookmarkStart w:id="43" w:name="_Hlk213431890"/>
      <w:r w:rsidRPr="00E15E53">
        <w:rPr>
          <w:sz w:val="18"/>
          <w:szCs w:val="18"/>
        </w:rPr>
        <w:t>разработанные цикличные десятидневные меню для организации питания детей, и который, при этом, намерен осуществлять организацию питания в соответствии с разработанными Исполнителем цикличные десятидневные меню для организации питания детей</w:t>
      </w:r>
      <w:bookmarkEnd w:id="43"/>
      <w:r w:rsidRPr="00E15E53">
        <w:rPr>
          <w:sz w:val="18"/>
          <w:szCs w:val="18"/>
        </w:rPr>
        <w:t xml:space="preserve">. В случае предоставления Участником закупки (Победителем закупки) в составе заявки Предложения о качественных, функциональных и экологических характеристиках объекта закупки, содержащего </w:t>
      </w:r>
      <w:bookmarkStart w:id="44" w:name="_Hlk213431960"/>
      <w:r w:rsidRPr="00E15E53">
        <w:rPr>
          <w:sz w:val="18"/>
          <w:szCs w:val="18"/>
        </w:rPr>
        <w:t xml:space="preserve">разработанные цикличные десятидневные меню для организации питания детей, либо, в случае, если Участник закупки (Победитель закупки), намерен </w:t>
      </w:r>
      <w:bookmarkStart w:id="45" w:name="_Hlk213431919"/>
      <w:r w:rsidRPr="00E15E53">
        <w:rPr>
          <w:sz w:val="18"/>
          <w:szCs w:val="18"/>
        </w:rPr>
        <w:t>осуществлять организацию питания в соответствии с цикличными десятидневными меню для организации питания детей (Приложение № 1 к Описанию объекта закупки) и размещенными на сайте Управления Социального питания</w:t>
      </w:r>
      <w:bookmarkEnd w:id="44"/>
      <w:bookmarkEnd w:id="45"/>
      <w:r w:rsidRPr="00E15E53">
        <w:rPr>
          <w:sz w:val="18"/>
          <w:szCs w:val="18"/>
        </w:rPr>
        <w:t>, необходимость разработки меню, направления меню на согласование и требование исполнения и соблюдения условий о сроках и порядке согласования, утверждения меню на такого Исполнителя не распространяется.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59" w:rsidRDefault="00334559">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p w:rsidR="00334559" w:rsidRDefault="00334559">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59" w:rsidRDefault="00334559">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p w:rsidR="00334559" w:rsidRDefault="00334559">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59" w:rsidRDefault="00334559">
    <w:pPr>
      <w:pStyle w:val="a3"/>
      <w:jc w:val="center"/>
    </w:pPr>
  </w:p>
  <w:p w:rsidR="00334559" w:rsidRDefault="00334559">
    <w:pPr>
      <w:pStyle w:val="a3"/>
      <w:jc w:val="center"/>
    </w:pPr>
    <w:fldSimple w:instr="PAGE   \* MERGEFORMAT">
      <w:r>
        <w:rPr>
          <w:noProof/>
        </w:rPr>
        <w:t>22</w:t>
      </w:r>
    </w:fldSimple>
  </w:p>
  <w:p w:rsidR="00334559" w:rsidRDefault="0033455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83D1E"/>
    <w:multiLevelType w:val="hybridMultilevel"/>
    <w:tmpl w:val="C47A2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2670FB"/>
    <w:multiLevelType w:val="hybridMultilevel"/>
    <w:tmpl w:val="83CE1CA4"/>
    <w:lvl w:ilvl="0" w:tplc="3D6CD88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8D71B1F"/>
    <w:multiLevelType w:val="multilevel"/>
    <w:tmpl w:val="9F08725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4870A0"/>
    <w:rsid w:val="00007DD6"/>
    <w:rsid w:val="00014A3D"/>
    <w:rsid w:val="00022B31"/>
    <w:rsid w:val="000371C3"/>
    <w:rsid w:val="0004306A"/>
    <w:rsid w:val="00045F3A"/>
    <w:rsid w:val="0005078D"/>
    <w:rsid w:val="0005299D"/>
    <w:rsid w:val="0006006B"/>
    <w:rsid w:val="00066212"/>
    <w:rsid w:val="00067477"/>
    <w:rsid w:val="00073F1E"/>
    <w:rsid w:val="00082537"/>
    <w:rsid w:val="0008383A"/>
    <w:rsid w:val="00086E22"/>
    <w:rsid w:val="000921E2"/>
    <w:rsid w:val="000952D0"/>
    <w:rsid w:val="0009779B"/>
    <w:rsid w:val="00097DF8"/>
    <w:rsid w:val="000A38B6"/>
    <w:rsid w:val="000A516A"/>
    <w:rsid w:val="000B42EC"/>
    <w:rsid w:val="000C29E5"/>
    <w:rsid w:val="000C4171"/>
    <w:rsid w:val="000D6B79"/>
    <w:rsid w:val="000E7571"/>
    <w:rsid w:val="000F3749"/>
    <w:rsid w:val="0011606C"/>
    <w:rsid w:val="00120D70"/>
    <w:rsid w:val="0012114B"/>
    <w:rsid w:val="00126C65"/>
    <w:rsid w:val="001354CB"/>
    <w:rsid w:val="0013664C"/>
    <w:rsid w:val="0014612A"/>
    <w:rsid w:val="00152138"/>
    <w:rsid w:val="00152D2E"/>
    <w:rsid w:val="00174120"/>
    <w:rsid w:val="00177535"/>
    <w:rsid w:val="00180C55"/>
    <w:rsid w:val="00181F00"/>
    <w:rsid w:val="001B1A93"/>
    <w:rsid w:val="001C17D9"/>
    <w:rsid w:val="001C3F84"/>
    <w:rsid w:val="001D1DA9"/>
    <w:rsid w:val="001D616E"/>
    <w:rsid w:val="001D76CA"/>
    <w:rsid w:val="001D77A9"/>
    <w:rsid w:val="001E2CC5"/>
    <w:rsid w:val="001E4D07"/>
    <w:rsid w:val="001F2BE2"/>
    <w:rsid w:val="001F602C"/>
    <w:rsid w:val="001F75EB"/>
    <w:rsid w:val="00212E88"/>
    <w:rsid w:val="00216EAD"/>
    <w:rsid w:val="00222B2A"/>
    <w:rsid w:val="002241C7"/>
    <w:rsid w:val="002270F8"/>
    <w:rsid w:val="00231418"/>
    <w:rsid w:val="0023397E"/>
    <w:rsid w:val="00234BC0"/>
    <w:rsid w:val="00235249"/>
    <w:rsid w:val="00250703"/>
    <w:rsid w:val="00255086"/>
    <w:rsid w:val="002550FD"/>
    <w:rsid w:val="00257F36"/>
    <w:rsid w:val="002607C1"/>
    <w:rsid w:val="002611C6"/>
    <w:rsid w:val="0027701F"/>
    <w:rsid w:val="00280BA9"/>
    <w:rsid w:val="00285D2B"/>
    <w:rsid w:val="002C1099"/>
    <w:rsid w:val="002D1C1E"/>
    <w:rsid w:val="002D2D22"/>
    <w:rsid w:val="002E3943"/>
    <w:rsid w:val="002E4951"/>
    <w:rsid w:val="002E732A"/>
    <w:rsid w:val="00303024"/>
    <w:rsid w:val="00303584"/>
    <w:rsid w:val="00310A59"/>
    <w:rsid w:val="0031118C"/>
    <w:rsid w:val="0031550E"/>
    <w:rsid w:val="003168FD"/>
    <w:rsid w:val="00334559"/>
    <w:rsid w:val="00336FBE"/>
    <w:rsid w:val="00341525"/>
    <w:rsid w:val="003436B9"/>
    <w:rsid w:val="0035264A"/>
    <w:rsid w:val="00361041"/>
    <w:rsid w:val="003610D6"/>
    <w:rsid w:val="00386938"/>
    <w:rsid w:val="00391078"/>
    <w:rsid w:val="003A0FDE"/>
    <w:rsid w:val="003A487D"/>
    <w:rsid w:val="003B5085"/>
    <w:rsid w:val="003C65E3"/>
    <w:rsid w:val="004000E8"/>
    <w:rsid w:val="004012A2"/>
    <w:rsid w:val="00401D3C"/>
    <w:rsid w:val="0041051B"/>
    <w:rsid w:val="00412C8B"/>
    <w:rsid w:val="004161E2"/>
    <w:rsid w:val="004173C5"/>
    <w:rsid w:val="004248B6"/>
    <w:rsid w:val="00425562"/>
    <w:rsid w:val="004261D3"/>
    <w:rsid w:val="0043376F"/>
    <w:rsid w:val="00446E6A"/>
    <w:rsid w:val="00466106"/>
    <w:rsid w:val="004751A0"/>
    <w:rsid w:val="00476E16"/>
    <w:rsid w:val="00486013"/>
    <w:rsid w:val="004870A0"/>
    <w:rsid w:val="00496363"/>
    <w:rsid w:val="004A05E1"/>
    <w:rsid w:val="004A263A"/>
    <w:rsid w:val="004A4D25"/>
    <w:rsid w:val="004B2DED"/>
    <w:rsid w:val="004B5A9C"/>
    <w:rsid w:val="004D0DC4"/>
    <w:rsid w:val="004D6E02"/>
    <w:rsid w:val="004E0A1E"/>
    <w:rsid w:val="005116D1"/>
    <w:rsid w:val="00515D7D"/>
    <w:rsid w:val="00516749"/>
    <w:rsid w:val="00524DFE"/>
    <w:rsid w:val="00527486"/>
    <w:rsid w:val="00533029"/>
    <w:rsid w:val="0053604D"/>
    <w:rsid w:val="00536E7C"/>
    <w:rsid w:val="005418E7"/>
    <w:rsid w:val="00542849"/>
    <w:rsid w:val="00544D7F"/>
    <w:rsid w:val="00550E6D"/>
    <w:rsid w:val="00554403"/>
    <w:rsid w:val="00560860"/>
    <w:rsid w:val="00586F0C"/>
    <w:rsid w:val="00595C48"/>
    <w:rsid w:val="005A4AC6"/>
    <w:rsid w:val="005B0DFC"/>
    <w:rsid w:val="005B6D6E"/>
    <w:rsid w:val="005C1277"/>
    <w:rsid w:val="005C5231"/>
    <w:rsid w:val="005D0930"/>
    <w:rsid w:val="005D2322"/>
    <w:rsid w:val="005D79F3"/>
    <w:rsid w:val="005E42EB"/>
    <w:rsid w:val="005E4C24"/>
    <w:rsid w:val="005F321C"/>
    <w:rsid w:val="005F392D"/>
    <w:rsid w:val="0061184C"/>
    <w:rsid w:val="00611CF0"/>
    <w:rsid w:val="00613361"/>
    <w:rsid w:val="00634348"/>
    <w:rsid w:val="00641ED0"/>
    <w:rsid w:val="0064374B"/>
    <w:rsid w:val="006510B9"/>
    <w:rsid w:val="00657B8A"/>
    <w:rsid w:val="006628E2"/>
    <w:rsid w:val="00664629"/>
    <w:rsid w:val="00673C97"/>
    <w:rsid w:val="00675AAB"/>
    <w:rsid w:val="00680FEF"/>
    <w:rsid w:val="00681974"/>
    <w:rsid w:val="00685847"/>
    <w:rsid w:val="006869F2"/>
    <w:rsid w:val="00695619"/>
    <w:rsid w:val="006973C9"/>
    <w:rsid w:val="006A2A94"/>
    <w:rsid w:val="006B115F"/>
    <w:rsid w:val="006B49D0"/>
    <w:rsid w:val="006B56C5"/>
    <w:rsid w:val="006B6A5E"/>
    <w:rsid w:val="006C74F6"/>
    <w:rsid w:val="006D0F3F"/>
    <w:rsid w:val="006D3C34"/>
    <w:rsid w:val="006F29D1"/>
    <w:rsid w:val="006F7BA1"/>
    <w:rsid w:val="00701256"/>
    <w:rsid w:val="0070497C"/>
    <w:rsid w:val="00705129"/>
    <w:rsid w:val="00705D8F"/>
    <w:rsid w:val="00722FFC"/>
    <w:rsid w:val="00723038"/>
    <w:rsid w:val="00726184"/>
    <w:rsid w:val="007277D6"/>
    <w:rsid w:val="00730A55"/>
    <w:rsid w:val="0073412D"/>
    <w:rsid w:val="00734D50"/>
    <w:rsid w:val="0074178C"/>
    <w:rsid w:val="00751FE5"/>
    <w:rsid w:val="00756DFC"/>
    <w:rsid w:val="00761DCF"/>
    <w:rsid w:val="00763A12"/>
    <w:rsid w:val="007760D1"/>
    <w:rsid w:val="0078017B"/>
    <w:rsid w:val="007A2BBB"/>
    <w:rsid w:val="007A3E2A"/>
    <w:rsid w:val="007B1B38"/>
    <w:rsid w:val="007E0A12"/>
    <w:rsid w:val="007E36EF"/>
    <w:rsid w:val="007E5345"/>
    <w:rsid w:val="007E5F30"/>
    <w:rsid w:val="00817135"/>
    <w:rsid w:val="00817AEB"/>
    <w:rsid w:val="008209A0"/>
    <w:rsid w:val="00823CD4"/>
    <w:rsid w:val="00825C92"/>
    <w:rsid w:val="00826942"/>
    <w:rsid w:val="00833B0F"/>
    <w:rsid w:val="0084054A"/>
    <w:rsid w:val="00840D1D"/>
    <w:rsid w:val="00842D88"/>
    <w:rsid w:val="00851931"/>
    <w:rsid w:val="00854182"/>
    <w:rsid w:val="00857DE5"/>
    <w:rsid w:val="008737C3"/>
    <w:rsid w:val="00873C8E"/>
    <w:rsid w:val="00874208"/>
    <w:rsid w:val="0088190C"/>
    <w:rsid w:val="00894508"/>
    <w:rsid w:val="00897132"/>
    <w:rsid w:val="00897308"/>
    <w:rsid w:val="008A3595"/>
    <w:rsid w:val="008A78AF"/>
    <w:rsid w:val="008C02A7"/>
    <w:rsid w:val="008D2ACB"/>
    <w:rsid w:val="008D34CB"/>
    <w:rsid w:val="008D3912"/>
    <w:rsid w:val="008D7777"/>
    <w:rsid w:val="008E6025"/>
    <w:rsid w:val="008E6D31"/>
    <w:rsid w:val="008F15EE"/>
    <w:rsid w:val="008F1945"/>
    <w:rsid w:val="008F255A"/>
    <w:rsid w:val="008F45D9"/>
    <w:rsid w:val="008F582D"/>
    <w:rsid w:val="00906505"/>
    <w:rsid w:val="00907E94"/>
    <w:rsid w:val="0091395C"/>
    <w:rsid w:val="00923FE9"/>
    <w:rsid w:val="0092413F"/>
    <w:rsid w:val="00927388"/>
    <w:rsid w:val="00934034"/>
    <w:rsid w:val="009449B6"/>
    <w:rsid w:val="0095229D"/>
    <w:rsid w:val="0096019C"/>
    <w:rsid w:val="00961F45"/>
    <w:rsid w:val="00962460"/>
    <w:rsid w:val="00964104"/>
    <w:rsid w:val="009701D7"/>
    <w:rsid w:val="00972DD5"/>
    <w:rsid w:val="009869D0"/>
    <w:rsid w:val="009A4994"/>
    <w:rsid w:val="009A584F"/>
    <w:rsid w:val="009A68D5"/>
    <w:rsid w:val="009A6CB6"/>
    <w:rsid w:val="009B2AD8"/>
    <w:rsid w:val="009B6D9C"/>
    <w:rsid w:val="009B6F1D"/>
    <w:rsid w:val="009C2FE9"/>
    <w:rsid w:val="009C547F"/>
    <w:rsid w:val="009D3031"/>
    <w:rsid w:val="009D5B97"/>
    <w:rsid w:val="009E28FF"/>
    <w:rsid w:val="009E4B31"/>
    <w:rsid w:val="009E618F"/>
    <w:rsid w:val="009F0C33"/>
    <w:rsid w:val="00A01DA5"/>
    <w:rsid w:val="00A209A9"/>
    <w:rsid w:val="00A22631"/>
    <w:rsid w:val="00A2355C"/>
    <w:rsid w:val="00A23DB2"/>
    <w:rsid w:val="00A25111"/>
    <w:rsid w:val="00A32613"/>
    <w:rsid w:val="00A3485E"/>
    <w:rsid w:val="00A373E3"/>
    <w:rsid w:val="00A54143"/>
    <w:rsid w:val="00AA194F"/>
    <w:rsid w:val="00AB0C2C"/>
    <w:rsid w:val="00AC4551"/>
    <w:rsid w:val="00AD6A9A"/>
    <w:rsid w:val="00AE34D4"/>
    <w:rsid w:val="00AE4215"/>
    <w:rsid w:val="00AF2E75"/>
    <w:rsid w:val="00AF3688"/>
    <w:rsid w:val="00AF5F0A"/>
    <w:rsid w:val="00B02B21"/>
    <w:rsid w:val="00B049AA"/>
    <w:rsid w:val="00B102F8"/>
    <w:rsid w:val="00B1234F"/>
    <w:rsid w:val="00B13B7D"/>
    <w:rsid w:val="00B16353"/>
    <w:rsid w:val="00B23C24"/>
    <w:rsid w:val="00B33130"/>
    <w:rsid w:val="00B41594"/>
    <w:rsid w:val="00B44A5E"/>
    <w:rsid w:val="00B457BA"/>
    <w:rsid w:val="00B52618"/>
    <w:rsid w:val="00B575EC"/>
    <w:rsid w:val="00B5777B"/>
    <w:rsid w:val="00B57CCD"/>
    <w:rsid w:val="00B62ABE"/>
    <w:rsid w:val="00B75700"/>
    <w:rsid w:val="00B81F80"/>
    <w:rsid w:val="00B8208F"/>
    <w:rsid w:val="00B8341A"/>
    <w:rsid w:val="00B975B5"/>
    <w:rsid w:val="00BA1EA1"/>
    <w:rsid w:val="00BA1EFD"/>
    <w:rsid w:val="00BA7EF4"/>
    <w:rsid w:val="00BB0744"/>
    <w:rsid w:val="00BB26E0"/>
    <w:rsid w:val="00BD0CDC"/>
    <w:rsid w:val="00BD1827"/>
    <w:rsid w:val="00BD2604"/>
    <w:rsid w:val="00BD3A64"/>
    <w:rsid w:val="00BD3DF0"/>
    <w:rsid w:val="00BD4486"/>
    <w:rsid w:val="00BD70BD"/>
    <w:rsid w:val="00BE6F8C"/>
    <w:rsid w:val="00C02CE9"/>
    <w:rsid w:val="00C02F0E"/>
    <w:rsid w:val="00C04257"/>
    <w:rsid w:val="00C225B5"/>
    <w:rsid w:val="00C27745"/>
    <w:rsid w:val="00C34DBC"/>
    <w:rsid w:val="00C35353"/>
    <w:rsid w:val="00C359D0"/>
    <w:rsid w:val="00C4177B"/>
    <w:rsid w:val="00C44AF8"/>
    <w:rsid w:val="00C64C70"/>
    <w:rsid w:val="00C6699A"/>
    <w:rsid w:val="00C66F8F"/>
    <w:rsid w:val="00C7094A"/>
    <w:rsid w:val="00C7669B"/>
    <w:rsid w:val="00C85238"/>
    <w:rsid w:val="00C87C68"/>
    <w:rsid w:val="00CA045A"/>
    <w:rsid w:val="00CA35BE"/>
    <w:rsid w:val="00CA7C2B"/>
    <w:rsid w:val="00CB59C5"/>
    <w:rsid w:val="00CB7CBC"/>
    <w:rsid w:val="00CC50F8"/>
    <w:rsid w:val="00CD02D6"/>
    <w:rsid w:val="00CD40BF"/>
    <w:rsid w:val="00CD73EA"/>
    <w:rsid w:val="00CF68FA"/>
    <w:rsid w:val="00D008FF"/>
    <w:rsid w:val="00D00D98"/>
    <w:rsid w:val="00D01433"/>
    <w:rsid w:val="00D028B6"/>
    <w:rsid w:val="00D11FB1"/>
    <w:rsid w:val="00D44D40"/>
    <w:rsid w:val="00D618FF"/>
    <w:rsid w:val="00D811C6"/>
    <w:rsid w:val="00D84B2B"/>
    <w:rsid w:val="00DB3423"/>
    <w:rsid w:val="00DB36CF"/>
    <w:rsid w:val="00DD04FC"/>
    <w:rsid w:val="00DE0F9C"/>
    <w:rsid w:val="00DE2DD3"/>
    <w:rsid w:val="00DE622B"/>
    <w:rsid w:val="00DE7E66"/>
    <w:rsid w:val="00DF2D0F"/>
    <w:rsid w:val="00E0088F"/>
    <w:rsid w:val="00E05947"/>
    <w:rsid w:val="00E16CE8"/>
    <w:rsid w:val="00E20883"/>
    <w:rsid w:val="00E26999"/>
    <w:rsid w:val="00E307CD"/>
    <w:rsid w:val="00E3261F"/>
    <w:rsid w:val="00E32D4D"/>
    <w:rsid w:val="00E343F5"/>
    <w:rsid w:val="00E43ED7"/>
    <w:rsid w:val="00E518DE"/>
    <w:rsid w:val="00E51D02"/>
    <w:rsid w:val="00E5402B"/>
    <w:rsid w:val="00E547E8"/>
    <w:rsid w:val="00E63CFB"/>
    <w:rsid w:val="00E64238"/>
    <w:rsid w:val="00E66626"/>
    <w:rsid w:val="00E712B0"/>
    <w:rsid w:val="00E7145C"/>
    <w:rsid w:val="00E74411"/>
    <w:rsid w:val="00E7668F"/>
    <w:rsid w:val="00E9186E"/>
    <w:rsid w:val="00E91AD6"/>
    <w:rsid w:val="00EA2F12"/>
    <w:rsid w:val="00EA632A"/>
    <w:rsid w:val="00EA6A82"/>
    <w:rsid w:val="00EB1A12"/>
    <w:rsid w:val="00EB1A99"/>
    <w:rsid w:val="00EC55AE"/>
    <w:rsid w:val="00EC767F"/>
    <w:rsid w:val="00EC7E60"/>
    <w:rsid w:val="00ED03B9"/>
    <w:rsid w:val="00ED1AB7"/>
    <w:rsid w:val="00EE2828"/>
    <w:rsid w:val="00EE60A7"/>
    <w:rsid w:val="00EE74A5"/>
    <w:rsid w:val="00EF35FE"/>
    <w:rsid w:val="00F122CB"/>
    <w:rsid w:val="00F25E91"/>
    <w:rsid w:val="00F33828"/>
    <w:rsid w:val="00F5140B"/>
    <w:rsid w:val="00F647A7"/>
    <w:rsid w:val="00F65050"/>
    <w:rsid w:val="00F66791"/>
    <w:rsid w:val="00F74D15"/>
    <w:rsid w:val="00F767BD"/>
    <w:rsid w:val="00F77AEE"/>
    <w:rsid w:val="00FA4C48"/>
    <w:rsid w:val="00FB7D25"/>
    <w:rsid w:val="00FC6EDD"/>
    <w:rsid w:val="00FD1FF4"/>
    <w:rsid w:val="00FD411E"/>
    <w:rsid w:val="00FD504E"/>
    <w:rsid w:val="00FE4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B31"/>
  </w:style>
  <w:style w:type="paragraph" w:styleId="1">
    <w:name w:val="heading 1"/>
    <w:basedOn w:val="a"/>
    <w:next w:val="a"/>
    <w:link w:val="10"/>
    <w:rsid w:val="00DE622B"/>
    <w:pPr>
      <w:keepNext/>
      <w:keepLines/>
      <w:widowControl w:val="0"/>
      <w:spacing w:before="480" w:after="120" w:line="240" w:lineRule="auto"/>
      <w:outlineLvl w:val="0"/>
    </w:pPr>
    <w:rPr>
      <w:rFonts w:ascii="Courier New" w:eastAsia="Courier New" w:hAnsi="Courier New" w:cs="Courier New"/>
      <w:b/>
      <w:sz w:val="48"/>
      <w:szCs w:val="48"/>
      <w:lang w:eastAsia="ru-RU"/>
    </w:rPr>
  </w:style>
  <w:style w:type="paragraph" w:styleId="2">
    <w:name w:val="heading 2"/>
    <w:basedOn w:val="a"/>
    <w:next w:val="a"/>
    <w:link w:val="20"/>
    <w:rsid w:val="00DE622B"/>
    <w:pPr>
      <w:keepNext/>
      <w:keepLines/>
      <w:widowControl w:val="0"/>
      <w:spacing w:before="360" w:after="80" w:line="240" w:lineRule="auto"/>
      <w:outlineLvl w:val="1"/>
    </w:pPr>
    <w:rPr>
      <w:rFonts w:ascii="Courier New" w:eastAsia="Courier New" w:hAnsi="Courier New" w:cs="Courier New"/>
      <w:b/>
      <w:sz w:val="36"/>
      <w:szCs w:val="36"/>
      <w:lang w:eastAsia="ru-RU"/>
    </w:rPr>
  </w:style>
  <w:style w:type="paragraph" w:styleId="3">
    <w:name w:val="heading 3"/>
    <w:basedOn w:val="a"/>
    <w:next w:val="a"/>
    <w:link w:val="30"/>
    <w:rsid w:val="00DE622B"/>
    <w:pPr>
      <w:keepNext/>
      <w:keepLines/>
      <w:widowControl w:val="0"/>
      <w:spacing w:before="280" w:after="80" w:line="240" w:lineRule="auto"/>
      <w:outlineLvl w:val="2"/>
    </w:pPr>
    <w:rPr>
      <w:rFonts w:ascii="Courier New" w:eastAsia="Courier New" w:hAnsi="Courier New" w:cs="Courier New"/>
      <w:b/>
      <w:sz w:val="28"/>
      <w:szCs w:val="28"/>
      <w:lang w:eastAsia="ru-RU"/>
    </w:rPr>
  </w:style>
  <w:style w:type="paragraph" w:styleId="4">
    <w:name w:val="heading 4"/>
    <w:basedOn w:val="a"/>
    <w:next w:val="a"/>
    <w:link w:val="40"/>
    <w:rsid w:val="00DE622B"/>
    <w:pPr>
      <w:keepNext/>
      <w:keepLines/>
      <w:widowControl w:val="0"/>
      <w:spacing w:before="240" w:after="40" w:line="240" w:lineRule="auto"/>
      <w:outlineLvl w:val="3"/>
    </w:pPr>
    <w:rPr>
      <w:rFonts w:ascii="Courier New" w:eastAsia="Courier New" w:hAnsi="Courier New" w:cs="Courier New"/>
      <w:b/>
      <w:sz w:val="24"/>
      <w:szCs w:val="24"/>
      <w:lang w:eastAsia="ru-RU"/>
    </w:rPr>
  </w:style>
  <w:style w:type="paragraph" w:styleId="5">
    <w:name w:val="heading 5"/>
    <w:basedOn w:val="a"/>
    <w:next w:val="a"/>
    <w:link w:val="50"/>
    <w:rsid w:val="00DE622B"/>
    <w:pPr>
      <w:keepNext/>
      <w:keepLines/>
      <w:widowControl w:val="0"/>
      <w:spacing w:before="220" w:after="40" w:line="240" w:lineRule="auto"/>
      <w:outlineLvl w:val="4"/>
    </w:pPr>
    <w:rPr>
      <w:rFonts w:ascii="Courier New" w:eastAsia="Courier New" w:hAnsi="Courier New" w:cs="Courier New"/>
      <w:b/>
      <w:lang w:eastAsia="ru-RU"/>
    </w:rPr>
  </w:style>
  <w:style w:type="paragraph" w:styleId="6">
    <w:name w:val="heading 6"/>
    <w:basedOn w:val="a"/>
    <w:next w:val="a"/>
    <w:link w:val="60"/>
    <w:rsid w:val="00DE622B"/>
    <w:pPr>
      <w:keepNext/>
      <w:keepLines/>
      <w:widowControl w:val="0"/>
      <w:spacing w:before="200" w:after="40" w:line="240" w:lineRule="auto"/>
      <w:outlineLvl w:val="5"/>
    </w:pPr>
    <w:rPr>
      <w:rFonts w:ascii="Courier New" w:eastAsia="Courier New" w:hAnsi="Courier New" w:cs="Courier New"/>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0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70A0"/>
  </w:style>
  <w:style w:type="paragraph" w:styleId="a5">
    <w:name w:val="footer"/>
    <w:basedOn w:val="a"/>
    <w:link w:val="a6"/>
    <w:uiPriority w:val="99"/>
    <w:unhideWhenUsed/>
    <w:rsid w:val="004870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70A0"/>
  </w:style>
  <w:style w:type="paragraph" w:styleId="a7">
    <w:name w:val="List Paragraph"/>
    <w:basedOn w:val="a"/>
    <w:uiPriority w:val="34"/>
    <w:qFormat/>
    <w:rsid w:val="00C34DBC"/>
    <w:pPr>
      <w:widowControl w:val="0"/>
      <w:spacing w:after="0" w:line="240" w:lineRule="auto"/>
      <w:ind w:left="720"/>
      <w:contextualSpacing/>
    </w:pPr>
    <w:rPr>
      <w:rFonts w:ascii="Times New Roman" w:eastAsia="Times New Roman" w:hAnsi="Times New Roman" w:cs="Times New Roman"/>
      <w:color w:val="000000"/>
      <w:sz w:val="24"/>
      <w:szCs w:val="24"/>
      <w:lang w:eastAsia="ru-RU"/>
    </w:rPr>
  </w:style>
  <w:style w:type="paragraph" w:styleId="a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9"/>
    <w:unhideWhenUsed/>
    <w:qFormat/>
    <w:rsid w:val="00680FEF"/>
    <w:pPr>
      <w:spacing w:after="0" w:line="240" w:lineRule="auto"/>
    </w:pPr>
    <w:rPr>
      <w:sz w:val="20"/>
      <w:szCs w:val="20"/>
    </w:rPr>
  </w:style>
  <w:style w:type="character" w:customStyle="1" w:styleId="a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8"/>
    <w:rsid w:val="00680FEF"/>
    <w:rPr>
      <w:sz w:val="20"/>
      <w:szCs w:val="20"/>
    </w:rPr>
  </w:style>
  <w:style w:type="character" w:styleId="aa">
    <w:name w:val="footnote reference"/>
    <w:aliases w:val="Ссылка на сноску 45,Знак сноски-FN,SUPERS,Знак сноски 1,Ciae niinee-FN,fr,Used by Word for Help footnote symbols,Ciae niinee 1"/>
    <w:basedOn w:val="a0"/>
    <w:uiPriority w:val="99"/>
    <w:unhideWhenUsed/>
    <w:qFormat/>
    <w:rsid w:val="00680FEF"/>
    <w:rPr>
      <w:vertAlign w:val="superscript"/>
    </w:rPr>
  </w:style>
  <w:style w:type="paragraph" w:customStyle="1" w:styleId="ConsPlusNormal">
    <w:name w:val="ConsPlusNormal"/>
    <w:link w:val="ConsPlusNormal0"/>
    <w:qFormat/>
    <w:rsid w:val="004A263A"/>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rsid w:val="004A263A"/>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3403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4034"/>
    <w:rPr>
      <w:rFonts w:ascii="Segoe UI" w:hAnsi="Segoe UI" w:cs="Segoe UI"/>
      <w:sz w:val="18"/>
      <w:szCs w:val="18"/>
    </w:rPr>
  </w:style>
  <w:style w:type="character" w:styleId="ad">
    <w:name w:val="annotation reference"/>
    <w:basedOn w:val="a0"/>
    <w:uiPriority w:val="99"/>
    <w:semiHidden/>
    <w:unhideWhenUsed/>
    <w:rsid w:val="005A4AC6"/>
    <w:rPr>
      <w:sz w:val="16"/>
      <w:szCs w:val="16"/>
    </w:rPr>
  </w:style>
  <w:style w:type="paragraph" w:styleId="ae">
    <w:name w:val="annotation text"/>
    <w:basedOn w:val="a"/>
    <w:link w:val="af"/>
    <w:uiPriority w:val="99"/>
    <w:semiHidden/>
    <w:unhideWhenUsed/>
    <w:rsid w:val="005A4AC6"/>
    <w:pPr>
      <w:spacing w:line="240" w:lineRule="auto"/>
    </w:pPr>
    <w:rPr>
      <w:sz w:val="20"/>
      <w:szCs w:val="20"/>
    </w:rPr>
  </w:style>
  <w:style w:type="character" w:customStyle="1" w:styleId="af">
    <w:name w:val="Текст примечания Знак"/>
    <w:basedOn w:val="a0"/>
    <w:link w:val="ae"/>
    <w:uiPriority w:val="99"/>
    <w:semiHidden/>
    <w:rsid w:val="005A4AC6"/>
    <w:rPr>
      <w:sz w:val="20"/>
      <w:szCs w:val="20"/>
    </w:rPr>
  </w:style>
  <w:style w:type="paragraph" w:styleId="af0">
    <w:name w:val="annotation subject"/>
    <w:basedOn w:val="ae"/>
    <w:next w:val="ae"/>
    <w:link w:val="af1"/>
    <w:uiPriority w:val="99"/>
    <w:semiHidden/>
    <w:unhideWhenUsed/>
    <w:rsid w:val="005A4AC6"/>
    <w:rPr>
      <w:b/>
      <w:bCs/>
    </w:rPr>
  </w:style>
  <w:style w:type="character" w:customStyle="1" w:styleId="af1">
    <w:name w:val="Тема примечания Знак"/>
    <w:basedOn w:val="af"/>
    <w:link w:val="af0"/>
    <w:uiPriority w:val="99"/>
    <w:semiHidden/>
    <w:rsid w:val="005A4AC6"/>
    <w:rPr>
      <w:b/>
      <w:bCs/>
      <w:sz w:val="20"/>
      <w:szCs w:val="20"/>
    </w:rPr>
  </w:style>
  <w:style w:type="paragraph" w:styleId="af2">
    <w:name w:val="No Spacing"/>
    <w:aliases w:val="Без интервал,мой,МОЙ,Без интервала 111,МММ,Без интервала2,МОЙ МОЙ,для таблиц,No Spacing"/>
    <w:link w:val="af3"/>
    <w:uiPriority w:val="1"/>
    <w:qFormat/>
    <w:rsid w:val="00F74D15"/>
    <w:pPr>
      <w:spacing w:after="0" w:line="240" w:lineRule="auto"/>
    </w:pPr>
    <w:rPr>
      <w:rFonts w:ascii="Calibri" w:eastAsia="Calibri" w:hAnsi="Calibri" w:cs="Times New Roman"/>
    </w:rPr>
  </w:style>
  <w:style w:type="character" w:customStyle="1" w:styleId="af3">
    <w:name w:val="Без интервала Знак"/>
    <w:aliases w:val="Без интервал Знак,мой Знак,МОЙ Знак,Без интервала 111 Знак,МММ Знак,Без интервала2 Знак,МОЙ МОЙ Знак,для таблиц Знак,No Spacing Знак"/>
    <w:link w:val="af2"/>
    <w:uiPriority w:val="1"/>
    <w:rsid w:val="00F74D15"/>
    <w:rPr>
      <w:rFonts w:ascii="Calibri" w:eastAsia="Calibri" w:hAnsi="Calibri" w:cs="Times New Roman"/>
    </w:rPr>
  </w:style>
  <w:style w:type="paragraph" w:styleId="a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5"/>
    <w:rsid w:val="00F74D15"/>
    <w:pPr>
      <w:widowControl w:val="0"/>
      <w:autoSpaceDE w:val="0"/>
      <w:autoSpaceDN w:val="0"/>
      <w:adjustRightInd w:val="0"/>
      <w:spacing w:after="120" w:line="240" w:lineRule="auto"/>
      <w:ind w:left="283"/>
    </w:pPr>
    <w:rPr>
      <w:rFonts w:ascii="Arial" w:eastAsia="Times New Roman" w:hAnsi="Arial" w:cs="Times New Roman"/>
      <w:sz w:val="18"/>
      <w:szCs w:val="18"/>
      <w:lang/>
    </w:rPr>
  </w:style>
  <w:style w:type="character" w:customStyle="1" w:styleId="af5">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f4"/>
    <w:rsid w:val="00F74D15"/>
    <w:rPr>
      <w:rFonts w:ascii="Arial" w:eastAsia="Times New Roman" w:hAnsi="Arial" w:cs="Times New Roman"/>
      <w:sz w:val="18"/>
      <w:szCs w:val="18"/>
      <w:lang/>
    </w:rPr>
  </w:style>
  <w:style w:type="character" w:styleId="af6">
    <w:name w:val="Hyperlink"/>
    <w:basedOn w:val="a0"/>
    <w:uiPriority w:val="99"/>
    <w:unhideWhenUsed/>
    <w:rsid w:val="00F74D15"/>
    <w:rPr>
      <w:color w:val="0563C1" w:themeColor="hyperlink"/>
      <w:u w:val="single"/>
    </w:rPr>
  </w:style>
  <w:style w:type="table" w:customStyle="1" w:styleId="11">
    <w:name w:val="Сетка таблицы1"/>
    <w:basedOn w:val="a1"/>
    <w:next w:val="af7"/>
    <w:uiPriority w:val="39"/>
    <w:rsid w:val="00F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39"/>
    <w:rsid w:val="00F74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Plain Text"/>
    <w:basedOn w:val="a"/>
    <w:link w:val="af9"/>
    <w:uiPriority w:val="99"/>
    <w:rsid w:val="00446E6A"/>
    <w:pPr>
      <w:spacing w:after="0" w:line="240" w:lineRule="auto"/>
    </w:pPr>
    <w:rPr>
      <w:rFonts w:ascii="Courier New" w:eastAsia="Calibri" w:hAnsi="Courier New" w:cs="Times New Roman"/>
      <w:sz w:val="20"/>
      <w:szCs w:val="20"/>
      <w:lang/>
    </w:rPr>
  </w:style>
  <w:style w:type="character" w:customStyle="1" w:styleId="af9">
    <w:name w:val="Текст Знак"/>
    <w:basedOn w:val="a0"/>
    <w:link w:val="af8"/>
    <w:uiPriority w:val="99"/>
    <w:rsid w:val="00446E6A"/>
    <w:rPr>
      <w:rFonts w:ascii="Courier New" w:eastAsia="Calibri" w:hAnsi="Courier New" w:cs="Times New Roman"/>
      <w:sz w:val="20"/>
      <w:szCs w:val="20"/>
      <w:lang/>
    </w:rPr>
  </w:style>
  <w:style w:type="character" w:customStyle="1" w:styleId="10">
    <w:name w:val="Заголовок 1 Знак"/>
    <w:basedOn w:val="a0"/>
    <w:link w:val="1"/>
    <w:rsid w:val="00DE622B"/>
    <w:rPr>
      <w:rFonts w:ascii="Courier New" w:eastAsia="Courier New" w:hAnsi="Courier New" w:cs="Courier New"/>
      <w:b/>
      <w:sz w:val="48"/>
      <w:szCs w:val="48"/>
      <w:lang w:eastAsia="ru-RU"/>
    </w:rPr>
  </w:style>
  <w:style w:type="character" w:customStyle="1" w:styleId="20">
    <w:name w:val="Заголовок 2 Знак"/>
    <w:basedOn w:val="a0"/>
    <w:link w:val="2"/>
    <w:rsid w:val="00DE622B"/>
    <w:rPr>
      <w:rFonts w:ascii="Courier New" w:eastAsia="Courier New" w:hAnsi="Courier New" w:cs="Courier New"/>
      <w:b/>
      <w:sz w:val="36"/>
      <w:szCs w:val="36"/>
      <w:lang w:eastAsia="ru-RU"/>
    </w:rPr>
  </w:style>
  <w:style w:type="character" w:customStyle="1" w:styleId="30">
    <w:name w:val="Заголовок 3 Знак"/>
    <w:basedOn w:val="a0"/>
    <w:link w:val="3"/>
    <w:rsid w:val="00DE622B"/>
    <w:rPr>
      <w:rFonts w:ascii="Courier New" w:eastAsia="Courier New" w:hAnsi="Courier New" w:cs="Courier New"/>
      <w:b/>
      <w:sz w:val="28"/>
      <w:szCs w:val="28"/>
      <w:lang w:eastAsia="ru-RU"/>
    </w:rPr>
  </w:style>
  <w:style w:type="character" w:customStyle="1" w:styleId="40">
    <w:name w:val="Заголовок 4 Знак"/>
    <w:basedOn w:val="a0"/>
    <w:link w:val="4"/>
    <w:rsid w:val="00DE622B"/>
    <w:rPr>
      <w:rFonts w:ascii="Courier New" w:eastAsia="Courier New" w:hAnsi="Courier New" w:cs="Courier New"/>
      <w:b/>
      <w:sz w:val="24"/>
      <w:szCs w:val="24"/>
      <w:lang w:eastAsia="ru-RU"/>
    </w:rPr>
  </w:style>
  <w:style w:type="character" w:customStyle="1" w:styleId="50">
    <w:name w:val="Заголовок 5 Знак"/>
    <w:basedOn w:val="a0"/>
    <w:link w:val="5"/>
    <w:rsid w:val="00DE622B"/>
    <w:rPr>
      <w:rFonts w:ascii="Courier New" w:eastAsia="Courier New" w:hAnsi="Courier New" w:cs="Courier New"/>
      <w:b/>
      <w:lang w:eastAsia="ru-RU"/>
    </w:rPr>
  </w:style>
  <w:style w:type="character" w:customStyle="1" w:styleId="60">
    <w:name w:val="Заголовок 6 Знак"/>
    <w:basedOn w:val="a0"/>
    <w:link w:val="6"/>
    <w:rsid w:val="00DE622B"/>
    <w:rPr>
      <w:rFonts w:ascii="Courier New" w:eastAsia="Courier New" w:hAnsi="Courier New" w:cs="Courier New"/>
      <w:b/>
      <w:sz w:val="20"/>
      <w:szCs w:val="20"/>
      <w:lang w:eastAsia="ru-RU"/>
    </w:rPr>
  </w:style>
  <w:style w:type="table" w:customStyle="1" w:styleId="TableNormal">
    <w:name w:val="Table Normal"/>
    <w:rsid w:val="00DE622B"/>
    <w:pPr>
      <w:widowControl w:val="0"/>
      <w:spacing w:after="0" w:line="240" w:lineRule="auto"/>
    </w:pPr>
    <w:rPr>
      <w:rFonts w:ascii="Courier New" w:eastAsia="Courier New" w:hAnsi="Courier New" w:cs="Courier New"/>
      <w:sz w:val="24"/>
      <w:szCs w:val="24"/>
      <w:lang w:eastAsia="ru-RU"/>
    </w:rPr>
    <w:tblPr>
      <w:tblCellMar>
        <w:top w:w="0" w:type="dxa"/>
        <w:left w:w="0" w:type="dxa"/>
        <w:bottom w:w="0" w:type="dxa"/>
        <w:right w:w="0" w:type="dxa"/>
      </w:tblCellMar>
    </w:tblPr>
  </w:style>
  <w:style w:type="paragraph" w:styleId="afa">
    <w:name w:val="Title"/>
    <w:basedOn w:val="a"/>
    <w:next w:val="a"/>
    <w:link w:val="afb"/>
    <w:rsid w:val="00DE622B"/>
    <w:pPr>
      <w:keepNext/>
      <w:keepLines/>
      <w:widowControl w:val="0"/>
      <w:spacing w:before="480" w:after="120" w:line="240" w:lineRule="auto"/>
    </w:pPr>
    <w:rPr>
      <w:rFonts w:ascii="Courier New" w:eastAsia="Courier New" w:hAnsi="Courier New" w:cs="Courier New"/>
      <w:b/>
      <w:sz w:val="72"/>
      <w:szCs w:val="72"/>
      <w:lang w:eastAsia="ru-RU"/>
    </w:rPr>
  </w:style>
  <w:style w:type="character" w:customStyle="1" w:styleId="afb">
    <w:name w:val="Название Знак"/>
    <w:basedOn w:val="a0"/>
    <w:link w:val="afa"/>
    <w:rsid w:val="00DE622B"/>
    <w:rPr>
      <w:rFonts w:ascii="Courier New" w:eastAsia="Courier New" w:hAnsi="Courier New" w:cs="Courier New"/>
      <w:b/>
      <w:sz w:val="72"/>
      <w:szCs w:val="72"/>
      <w:lang w:eastAsia="ru-RU"/>
    </w:rPr>
  </w:style>
  <w:style w:type="paragraph" w:styleId="afc">
    <w:name w:val="Subtitle"/>
    <w:basedOn w:val="a"/>
    <w:next w:val="a"/>
    <w:link w:val="afd"/>
    <w:rsid w:val="00DE622B"/>
    <w:pPr>
      <w:keepNext/>
      <w:keepLines/>
      <w:widowControl w:val="0"/>
      <w:spacing w:before="360" w:after="80" w:line="240" w:lineRule="auto"/>
    </w:pPr>
    <w:rPr>
      <w:rFonts w:ascii="Georgia" w:eastAsia="Georgia" w:hAnsi="Georgia" w:cs="Georgia"/>
      <w:i/>
      <w:color w:val="666666"/>
      <w:sz w:val="48"/>
      <w:szCs w:val="48"/>
      <w:lang w:eastAsia="ru-RU"/>
    </w:rPr>
  </w:style>
  <w:style w:type="character" w:customStyle="1" w:styleId="afd">
    <w:name w:val="Подзаголовок Знак"/>
    <w:basedOn w:val="a0"/>
    <w:link w:val="afc"/>
    <w:rsid w:val="00DE622B"/>
    <w:rPr>
      <w:rFonts w:ascii="Georgia" w:eastAsia="Georgia" w:hAnsi="Georgia" w:cs="Georgia"/>
      <w:i/>
      <w:color w:val="666666"/>
      <w:sz w:val="48"/>
      <w:szCs w:val="48"/>
      <w:lang w:eastAsia="ru-RU"/>
    </w:rPr>
  </w:style>
  <w:style w:type="table" w:customStyle="1" w:styleId="TableGrid">
    <w:name w:val="TableGrid"/>
    <w:rsid w:val="00DE622B"/>
    <w:pPr>
      <w:spacing w:after="0" w:line="240" w:lineRule="auto"/>
    </w:pPr>
    <w:rPr>
      <w:rFonts w:eastAsiaTheme="minorEastAsia"/>
      <w:lang w:eastAsia="ru-RU"/>
    </w:rPr>
    <w:tblPr>
      <w:tblCellMar>
        <w:top w:w="0" w:type="dxa"/>
        <w:left w:w="0" w:type="dxa"/>
        <w:bottom w:w="0" w:type="dxa"/>
        <w:right w:w="0" w:type="dxa"/>
      </w:tblCellMar>
    </w:tblPr>
  </w:style>
  <w:style w:type="character" w:styleId="afe">
    <w:name w:val="Strong"/>
    <w:basedOn w:val="a0"/>
    <w:uiPriority w:val="22"/>
    <w:qFormat/>
    <w:rsid w:val="00DE622B"/>
    <w:rPr>
      <w:b/>
      <w:bCs/>
    </w:rPr>
  </w:style>
  <w:style w:type="table" w:customStyle="1" w:styleId="21">
    <w:name w:val="Сетка таблицы2"/>
    <w:basedOn w:val="a1"/>
    <w:next w:val="af7"/>
    <w:uiPriority w:val="39"/>
    <w:rsid w:val="009A6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865306">
      <w:bodyDiv w:val="1"/>
      <w:marLeft w:val="0"/>
      <w:marRight w:val="0"/>
      <w:marTop w:val="0"/>
      <w:marBottom w:val="0"/>
      <w:divBdr>
        <w:top w:val="none" w:sz="0" w:space="0" w:color="auto"/>
        <w:left w:val="none" w:sz="0" w:space="0" w:color="auto"/>
        <w:bottom w:val="none" w:sz="0" w:space="0" w:color="auto"/>
        <w:right w:val="none" w:sz="0" w:space="0" w:color="auto"/>
      </w:divBdr>
    </w:div>
    <w:div w:id="143933877">
      <w:bodyDiv w:val="1"/>
      <w:marLeft w:val="0"/>
      <w:marRight w:val="0"/>
      <w:marTop w:val="0"/>
      <w:marBottom w:val="0"/>
      <w:divBdr>
        <w:top w:val="none" w:sz="0" w:space="0" w:color="auto"/>
        <w:left w:val="none" w:sz="0" w:space="0" w:color="auto"/>
        <w:bottom w:val="none" w:sz="0" w:space="0" w:color="auto"/>
        <w:right w:val="none" w:sz="0" w:space="0" w:color="auto"/>
      </w:divBdr>
    </w:div>
    <w:div w:id="655651051">
      <w:bodyDiv w:val="1"/>
      <w:marLeft w:val="0"/>
      <w:marRight w:val="0"/>
      <w:marTop w:val="0"/>
      <w:marBottom w:val="0"/>
      <w:divBdr>
        <w:top w:val="none" w:sz="0" w:space="0" w:color="auto"/>
        <w:left w:val="none" w:sz="0" w:space="0" w:color="auto"/>
        <w:bottom w:val="none" w:sz="0" w:space="0" w:color="auto"/>
        <w:right w:val="none" w:sz="0" w:space="0" w:color="auto"/>
      </w:divBdr>
    </w:div>
    <w:div w:id="1183784713">
      <w:bodyDiv w:val="1"/>
      <w:marLeft w:val="0"/>
      <w:marRight w:val="0"/>
      <w:marTop w:val="0"/>
      <w:marBottom w:val="0"/>
      <w:divBdr>
        <w:top w:val="none" w:sz="0" w:space="0" w:color="auto"/>
        <w:left w:val="none" w:sz="0" w:space="0" w:color="auto"/>
        <w:bottom w:val="none" w:sz="0" w:space="0" w:color="auto"/>
        <w:right w:val="none" w:sz="0" w:space="0" w:color="auto"/>
      </w:divBdr>
    </w:div>
    <w:div w:id="15693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26DECB46F847D8007ED056EE8CA17F84770DCAAB17531912D47C503FF447501590724E52F410AE956AF53CFF167B449EEB60880F30yCYEM" TargetMode="External"/><Relationship Id="rId18" Type="http://schemas.openxmlformats.org/officeDocument/2006/relationships/hyperlink" Target="consultantplus://offline/ref=DF26DECB46F847D8007ED056EE8CA17F84770DCAAB17531912D47C503FF447501590724E52F010AE956AF53CFF167B449EEB60880F30yCYEM" TargetMode="External"/><Relationship Id="rId26" Type="http://schemas.openxmlformats.org/officeDocument/2006/relationships/hyperlink" Target="consultantplus://offline/ref=DF26DECB46F847D8007ED056EE8CA17F83750CCDAC17531912D47C503FF447501590724B59A241E19436B36EEC147D449CEA7Cy8Y9M" TargetMode="External"/><Relationship Id="rId39" Type="http://schemas.openxmlformats.org/officeDocument/2006/relationships/hyperlink" Target="consultantplus://offline/ref=DF26DECB46F847D8007ED056EE8CA17F84770DCAAB17531912D47C503FF447501590724C52F714A2C530E538B641715899F47E8B1130CD05y7Y8M" TargetMode="External"/><Relationship Id="rId21" Type="http://schemas.openxmlformats.org/officeDocument/2006/relationships/hyperlink" Target="consultantplus://offline/ref=DF26DECB46F847D8007ECF47FB8CA17F827609CCAC13531912D47C503FF447501590724C52F613A3C130E538B641715899F47E8B1130CD05y7Y8M" TargetMode="External"/><Relationship Id="rId34" Type="http://schemas.openxmlformats.org/officeDocument/2006/relationships/hyperlink" Target="consultantplus://offline/ref=DF26DECB46F847D8007ED056EE8CA17F84770DCAAB17531912D47C503FF447501590724F56F316AE956AF53CFF167B449EEB60880F30yCYEM" TargetMode="External"/><Relationship Id="rId42" Type="http://schemas.openxmlformats.org/officeDocument/2006/relationships/hyperlink" Target="consultantplus://offline/ref=DF26DECB46F847D8007ED056EE8CA17F84740FCDA212531912D47C503FF447501590724C56FF17AE956AF53CFF167B449EEB60880F30yCYEM" TargetMode="External"/><Relationship Id="rId47" Type="http://schemas.openxmlformats.org/officeDocument/2006/relationships/hyperlink" Target="consultantplus://offline/ref=DF26DECB46F847D8007ED056EE8CA17F84770DCAAB17531912D47C503FF447501590724C55F716AE956AF53CFF167B449EEB60880F30yCYEM" TargetMode="External"/><Relationship Id="rId50" Type="http://schemas.openxmlformats.org/officeDocument/2006/relationships/hyperlink" Target="consultantplus://offline/ref=DF26DECB46F847D8007ED056EE8CA17F84770DCAAB17531912D47C503FF447501590724C50F710AE956AF53CFF167B449EEB60880F30yCYEM" TargetMode="External"/><Relationship Id="rId55" Type="http://schemas.openxmlformats.org/officeDocument/2006/relationships/hyperlink" Target="consultantplus://offline/ref=DF26DECB46F847D8007ED056EE8CA17F84770DCAAB17531912D47C503FF447501590724C52F713A6C930E538B641715899F47E8B1130CD05y7Y8M" TargetMode="External"/><Relationship Id="rId63" Type="http://schemas.openxmlformats.org/officeDocument/2006/relationships/footer" Target="foot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F26DECB46F847D8007ED056EE8CA17F84770DCAAB17531912D47C503FF447501590724C52F712ACC130E538B641715899F47E8B1130CD05y7Y8M" TargetMode="External"/><Relationship Id="rId29" Type="http://schemas.openxmlformats.org/officeDocument/2006/relationships/hyperlink" Target="consultantplus://offline/ref=DF26DECB46F847D8007ED056EE8CA17F84770DCAAB17531912D47C503FF447501590724C52F614A6C630E538B641715899F47E8B1130CD05y7Y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26DECB46F847D8007ECF47FB8CA17F82700AC9A914531912D47C503FF447501590724C55FE13A7C330E538B641715899F47E8B1130CD05y7Y8M" TargetMode="External"/><Relationship Id="rId24" Type="http://schemas.openxmlformats.org/officeDocument/2006/relationships/hyperlink" Target="consultantplus://offline/ref=DF26DECB46F847D8007ED056EE8CA17F83750CCDAC17531912D47C503FF447501590724E59A241E19436B36EEC147D449CEA7Cy8Y9M" TargetMode="External"/><Relationship Id="rId32" Type="http://schemas.openxmlformats.org/officeDocument/2006/relationships/hyperlink" Target="consultantplus://offline/ref=DF26DECB46F847D8007ED056EE8CA17F84770DCAAB17531912D47C503FF447501590724F56F310AE956AF53CFF167B449EEB60880F30yCYEM" TargetMode="External"/><Relationship Id="rId37" Type="http://schemas.openxmlformats.org/officeDocument/2006/relationships/hyperlink" Target="consultantplus://offline/ref=DF26DECB46F847D8007ED056EE8CA17F84770DCAAB17531912D47C503FF447501590724E51F61BF1907FE464F013625A9FF47C8A0Dy3Y1M" TargetMode="External"/><Relationship Id="rId40" Type="http://schemas.openxmlformats.org/officeDocument/2006/relationships/hyperlink" Target="consultantplus://offline/ref=DF26DECB46F847D8007ED056EE8CA17F84770DCAAB17531912D47C503FF447501590724F50F314AE956AF53CFF167B449EEB60880F30yCYEM" TargetMode="External"/><Relationship Id="rId45" Type="http://schemas.openxmlformats.org/officeDocument/2006/relationships/hyperlink" Target="consultantplus://offline/ref=DF26DECB46F847D8007ED056EE8CA17F84770DCAAB17531912D47C503FF447501590724C52F713A1C530E538B641715899F47E8B1130CD05y7Y8M" TargetMode="External"/><Relationship Id="rId53" Type="http://schemas.openxmlformats.org/officeDocument/2006/relationships/hyperlink" Target="consultantplus://offline/ref=DF26DECB46F847D8007ED056EE8CA17F84770DCAAB17531912D47C503FF447501590724C52F713A6C130E538B641715899F47E8B1130CD05y7Y8M" TargetMode="External"/><Relationship Id="rId58" Type="http://schemas.openxmlformats.org/officeDocument/2006/relationships/hyperlink" Target="consultantplus://offline/ref=DF26DECB46F847D8007ED056EE8CA17F84770DCAAB17531912D47C503FF447501590724C52F713A7C430E538B641715899F47E8B1130CD05y7Y8M"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F26DECB46F847D8007ED056EE8CA17F83700AC8AD17531912D47C503FF447501590724C52F714A4C830E538B641715899F47E8B1130CD05y7Y8M" TargetMode="External"/><Relationship Id="rId23" Type="http://schemas.openxmlformats.org/officeDocument/2006/relationships/hyperlink" Target="consultantplus://offline/ref=DF26DECB46F847D8007ED056EE8CA17F84770DCAAB17531912D47C503FF447501590724C52F712ACC830E538B641715899F47E8B1130CD05y7Y8M" TargetMode="External"/><Relationship Id="rId28" Type="http://schemas.openxmlformats.org/officeDocument/2006/relationships/hyperlink" Target="consultantplus://offline/ref=DF26DECB46F847D8007ED056EE8CA17F83750CCDAC17531912D47C503FF447501590724C5AFD44F4856EBC6BF50A7C5B80E87E88y0YCM" TargetMode="External"/><Relationship Id="rId36" Type="http://schemas.openxmlformats.org/officeDocument/2006/relationships/hyperlink" Target="consultantplus://offline/ref=DF26DECB46F847D8007ED056EE8CA17F84770DCAAB17531912D47C503FF447501590724C52F714A2C530E538B641715899F47E8B1130CD05y7Y8M" TargetMode="External"/><Relationship Id="rId49" Type="http://schemas.openxmlformats.org/officeDocument/2006/relationships/hyperlink" Target="consultantplus://offline/ref=DF26DECB46F847D8007ED056EE8CA17F84770DCAAB17531912D47C503FF447501590724C52F713A5C830E538B641715899F47E8B1130CD05y7Y8M" TargetMode="External"/><Relationship Id="rId57" Type="http://schemas.openxmlformats.org/officeDocument/2006/relationships/hyperlink" Target="consultantplus://offline/ref=DF26DECB46F847D8007ED056EE8CA17F847705CCAD14531912D47C503FF4475007902A4050F10EA5C025B369F0y1Y7M" TargetMode="External"/><Relationship Id="rId61" Type="http://schemas.openxmlformats.org/officeDocument/2006/relationships/hyperlink" Target="consultantplus://offline/ref=DF26DECB46F847D8007ED056EE8CA17F847705CCAD14531912D47C503FF4475007902A4050F10EA5C025B369F0y1Y7M" TargetMode="External"/><Relationship Id="rId10" Type="http://schemas.openxmlformats.org/officeDocument/2006/relationships/hyperlink" Target="consultantplus://offline/ref=DF26DECB46F847D8007ED056EE8CA17F83700AC8AD17531912D47C503FF447501590724C52F612A7C330E538B641715899F47E8B1130CD05y7Y8M" TargetMode="External"/><Relationship Id="rId19" Type="http://schemas.openxmlformats.org/officeDocument/2006/relationships/hyperlink" Target="consultantplus://offline/ref=DF26DECB46F847D8007ED056EE8CA17F84770DCAAB17531912D47C503FF447501590724F5BFF19AE956AF53CFF167B449EEB60880F30yCYEM" TargetMode="External"/><Relationship Id="rId31" Type="http://schemas.openxmlformats.org/officeDocument/2006/relationships/hyperlink" Target="consultantplus://offline/ref=DF26DECB46F847D8007ED056EE8CA17F84770DCAAB17531912D47C503FF447501590724C52F713A5C830E538B641715899F47E8B1130CD05y7Y8M" TargetMode="External"/><Relationship Id="rId44" Type="http://schemas.openxmlformats.org/officeDocument/2006/relationships/hyperlink" Target="consultantplus://offline/ref=DF26DECB46F847D8007ED056EE8CA17F84770DCAAB17531912D47C503FF447501590724F54F212AE956AF53CFF167B449EEB60880F30yCYEM" TargetMode="External"/><Relationship Id="rId52" Type="http://schemas.openxmlformats.org/officeDocument/2006/relationships/hyperlink" Target="consultantplus://offline/ref=DF26DECB46F847D8007ED056EE8CA17F84770DCAAB17531912D47C503FF447501590724C52F713A7C930E538B641715899F47E8B1130CD05y7Y8M" TargetMode="External"/><Relationship Id="rId60" Type="http://schemas.openxmlformats.org/officeDocument/2006/relationships/hyperlink" Target="consultantplus://offline/ref=DF26DECB46F847D8007ED056EE8CA17F84770DCAAB17531912D47C503FF447501590724F5BFF19AE956AF53CFF167B449EEB60880F30yCYEM" TargetMode="External"/><Relationship Id="rId65" Type="http://schemas.openxmlformats.org/officeDocument/2006/relationships/package" Target="embeddings/_____Microsoft_Office_Excel1.xlsx"/><Relationship Id="rId4" Type="http://schemas.openxmlformats.org/officeDocument/2006/relationships/settings" Target="settings.xml"/><Relationship Id="rId9" Type="http://schemas.openxmlformats.org/officeDocument/2006/relationships/hyperlink" Target="https://zakupki.gov.ru/epz/order/notice/ok20/view/protocol/protocol-main-info.html?regNumber=0172200002725000155&amp;protocolId=50780911" TargetMode="External"/><Relationship Id="rId14" Type="http://schemas.openxmlformats.org/officeDocument/2006/relationships/hyperlink" Target="consultantplus://offline/ref=DF26DECB46F847D8007ED056EE8CA17F84770DCAAB17531912D47C503FF447501590724C52F713A5C830E538B641715899F47E8B1130CD05y7Y8M" TargetMode="External"/><Relationship Id="rId22" Type="http://schemas.openxmlformats.org/officeDocument/2006/relationships/hyperlink" Target="consultantplus://offline/ref=DF26DECB46F847D8007ED056EE8CA17F84770DCAAB17531912D47C503FF447501590724F5BF013AE956AF53CFF167B449EEB60880F30yCYEM" TargetMode="External"/><Relationship Id="rId27" Type="http://schemas.openxmlformats.org/officeDocument/2006/relationships/hyperlink" Target="consultantplus://offline/ref=DF26DECB46F847D8007ED056EE8CA17F83750CCDAC17531912D47C503FF447501590724C5AFD44F4856EBC6BF50A7C5B80E87E88y0YCM" TargetMode="External"/><Relationship Id="rId30" Type="http://schemas.openxmlformats.org/officeDocument/2006/relationships/hyperlink" Target="consultantplus://offline/ref=DF26DECB46F847D8007ED056EE8CA17F84770DCAAB17531912D47C503FF447501590724F56F210AE956AF53CFF167B449EEB60880F30yCYEM" TargetMode="External"/><Relationship Id="rId35" Type="http://schemas.openxmlformats.org/officeDocument/2006/relationships/hyperlink" Target="consultantplus://offline/ref=DF26DECB46F847D8007ED056EE8CA17F84770DCAAB17531912D47C503FF447501590724F56F017AE956AF53CFF167B449EEB60880F30yCYEM" TargetMode="External"/><Relationship Id="rId43" Type="http://schemas.openxmlformats.org/officeDocument/2006/relationships/hyperlink" Target="consultantplus://offline/ref=DF26DECB46F847D8007ED056EE8CA17F84740FCDA212531912D47C503FF447501590724C56FF17AE956AF53CFF167B449EEB60880F30yCYEM" TargetMode="External"/><Relationship Id="rId48" Type="http://schemas.openxmlformats.org/officeDocument/2006/relationships/hyperlink" Target="consultantplus://offline/ref=DF26DECB46F847D8007ED056EE8CA17F84770DCAAB17531912D47C503FF447501590724C52F713A5C830E538B641715899F47E8B1130CD05y7Y8M" TargetMode="External"/><Relationship Id="rId56" Type="http://schemas.openxmlformats.org/officeDocument/2006/relationships/hyperlink" Target="consultantplus://offline/ref=DF26DECB46F847D8007ED056EE8CA17F84770DCAAB17531912D47C503FF447501590724C52F713A1C130E538B641715899F47E8B1130CD05y7Y8M" TargetMode="External"/><Relationship Id="rId64" Type="http://schemas.openxmlformats.org/officeDocument/2006/relationships/image" Target="media/image1.emf"/><Relationship Id="rId69" Type="http://schemas.openxmlformats.org/officeDocument/2006/relationships/header" Target="header2.xml"/><Relationship Id="rId8" Type="http://schemas.openxmlformats.org/officeDocument/2006/relationships/hyperlink" Target="consultantplus://offline/ref=DF26DECB46F847D8007ED056EE8CA17F84770DCAAB17531912D47C503FF4475007902A4050F10EA5C025B369F0y1Y7M" TargetMode="External"/><Relationship Id="rId51" Type="http://schemas.openxmlformats.org/officeDocument/2006/relationships/hyperlink" Target="consultantplus://offline/ref=DF26DECB46F847D8007ED056EE8CA17F84770DCAAB17531912D47C503FF447501590724C52F713A7C430E538B641715899F47E8B1130CD05y7Y8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F26DECB46F847D8007ED056EE8CA17F84750BCEAE11531912D47C503FF447501590724B51FE1BF1907FE464F013625A9FF47C8A0Dy3Y1M" TargetMode="External"/><Relationship Id="rId17" Type="http://schemas.openxmlformats.org/officeDocument/2006/relationships/hyperlink" Target="consultantplus://offline/ref=DF26DECB46F847D8007ED056EE8CA17F84770DCAAB17531912D47C503FF447501590724F52F611AE956AF53CFF167B449EEB60880F30yCYEM" TargetMode="External"/><Relationship Id="rId25" Type="http://schemas.openxmlformats.org/officeDocument/2006/relationships/hyperlink" Target="consultantplus://offline/ref=DF26DECB46F847D8007ED056EE8CA17F83750CCDAC17531912D47C503FF447501590724C5BFD44F4856EBC6BF50A7C5B80E87E88y0YCM" TargetMode="External"/><Relationship Id="rId33" Type="http://schemas.openxmlformats.org/officeDocument/2006/relationships/hyperlink" Target="consultantplus://offline/ref=DF26DECB46F847D8007ED056EE8CA17F84770DCAAB17531912D47C503FF447501590724F56F315AE956AF53CFF167B449EEB60880F30yCYEM" TargetMode="External"/><Relationship Id="rId38" Type="http://schemas.openxmlformats.org/officeDocument/2006/relationships/hyperlink" Target="consultantplus://offline/ref=DF26DECB46F847D8007ED056EE8CA17F84770DCAAB17531912D47C503FF447501590724F56F218AE956AF53CFF167B449EEB60880F30yCYEM" TargetMode="External"/><Relationship Id="rId46" Type="http://schemas.openxmlformats.org/officeDocument/2006/relationships/hyperlink" Target="consultantplus://offline/ref=DF26DECB46F847D8007ED056EE8CA17F84770DCAAB17531912D47C503FF447501590724C51F418AE956AF53CFF167B449EEB60880F30yCYEM" TargetMode="External"/><Relationship Id="rId59" Type="http://schemas.openxmlformats.org/officeDocument/2006/relationships/hyperlink" Target="consultantplus://offline/ref=DF26DECB46F847D8007ED056EE8CA17F84770DCAAB17531912D47C503FF447501590724E52F010AE956AF53CFF167B449EEB60880F30yCYEM" TargetMode="External"/><Relationship Id="rId67" Type="http://schemas.openxmlformats.org/officeDocument/2006/relationships/header" Target="header1.xml"/><Relationship Id="rId20" Type="http://schemas.openxmlformats.org/officeDocument/2006/relationships/hyperlink" Target="consultantplus://offline/ref=DF26DECB46F847D8007ED056EE8CA17F84770DCAAB17531912D47C503FF447501590724E52F610AE956AF53CFF167B449EEB60880F30yCYEM" TargetMode="External"/><Relationship Id="rId41" Type="http://schemas.openxmlformats.org/officeDocument/2006/relationships/hyperlink" Target="consultantplus://offline/ref=DF26DECB46F847D8007ED056EE8CA17F84770DCAAB17531912D47C503FF447501590724C51F418AE956AF53CFF167B449EEB60880F30yCYEM" TargetMode="External"/><Relationship Id="rId54" Type="http://schemas.openxmlformats.org/officeDocument/2006/relationships/hyperlink" Target="consultantplus://offline/ref=DF26DECB46F847D8007ED056EE8CA17F84770DCAAB17531912D47C503FF447501590724C52F717ACC430E538B641715899F47E8B1130CD05y7Y8M" TargetMode="External"/><Relationship Id="rId62" Type="http://schemas.openxmlformats.org/officeDocument/2006/relationships/hyperlink" Target="mailto:53@dou-center.spb.ru" TargetMode="External"/><Relationship Id="rId7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0A74-0C83-4C34-8219-7836142C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36</Pages>
  <Words>23594</Words>
  <Characters>134492</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Андрей</cp:lastModifiedBy>
  <cp:revision>30</cp:revision>
  <cp:lastPrinted>2025-11-17T13:15:00Z</cp:lastPrinted>
  <dcterms:created xsi:type="dcterms:W3CDTF">2025-11-01T12:05:00Z</dcterms:created>
  <dcterms:modified xsi:type="dcterms:W3CDTF">2025-12-08T11:45:00Z</dcterms:modified>
</cp:coreProperties>
</file>